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2AB2" w14:textId="77777777" w:rsidR="00726452" w:rsidRPr="00CC0734" w:rsidRDefault="00726452" w:rsidP="00726452">
      <w:pPr>
        <w:jc w:val="center"/>
        <w:rPr>
          <w:rFonts w:ascii="Times New Roman" w:hAnsi="Times New Roman" w:cs="Times New Roman"/>
          <w:b/>
          <w:sz w:val="28"/>
          <w:szCs w:val="28"/>
        </w:rPr>
      </w:pPr>
      <w:r w:rsidRPr="00CC0734">
        <w:rPr>
          <w:rFonts w:ascii="Times New Roman" w:hAnsi="Times New Roman" w:cs="Times New Roman"/>
          <w:noProof/>
          <w:sz w:val="28"/>
          <w:szCs w:val="28"/>
        </w:rPr>
        <w:drawing>
          <wp:anchor distT="0" distB="0" distL="114300" distR="114300" simplePos="0" relativeHeight="251658240" behindDoc="0" locked="0" layoutInCell="1" allowOverlap="1" wp14:anchorId="0EB48325" wp14:editId="25F0190A">
            <wp:simplePos x="0" y="0"/>
            <wp:positionH relativeFrom="margin">
              <wp:align>center</wp:align>
            </wp:positionH>
            <wp:positionV relativeFrom="margin">
              <wp:posOffset>-787400</wp:posOffset>
            </wp:positionV>
            <wp:extent cx="1022350" cy="1035050"/>
            <wp:effectExtent l="0" t="0" r="635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22350" cy="1035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8BBA35" w14:textId="2A7447CF" w:rsidR="00CC0734" w:rsidRDefault="00CC0734" w:rsidP="00C636AD">
      <w:pPr>
        <w:jc w:val="center"/>
        <w:rPr>
          <w:rFonts w:ascii="Times New Roman" w:hAnsi="Times New Roman" w:cs="Times New Roman"/>
          <w:b/>
          <w:sz w:val="28"/>
          <w:szCs w:val="28"/>
        </w:rPr>
      </w:pPr>
      <w:r>
        <w:rPr>
          <w:rFonts w:ascii="Times New Roman" w:hAnsi="Times New Roman" w:cs="Times New Roman"/>
          <w:b/>
          <w:sz w:val="28"/>
          <w:szCs w:val="28"/>
        </w:rPr>
        <w:t>MALAWI JUDICIARY</w:t>
      </w:r>
    </w:p>
    <w:p w14:paraId="1B12A8A4" w14:textId="49F39834" w:rsidR="008075C7" w:rsidRPr="00CC0734" w:rsidRDefault="00767E9F" w:rsidP="00C636AD">
      <w:pPr>
        <w:jc w:val="center"/>
        <w:rPr>
          <w:rFonts w:ascii="Times New Roman" w:hAnsi="Times New Roman" w:cs="Times New Roman"/>
          <w:b/>
          <w:sz w:val="28"/>
          <w:szCs w:val="28"/>
        </w:rPr>
      </w:pPr>
      <w:r w:rsidRPr="00CC0734">
        <w:rPr>
          <w:rFonts w:ascii="Times New Roman" w:hAnsi="Times New Roman" w:cs="Times New Roman"/>
          <w:b/>
          <w:sz w:val="28"/>
          <w:szCs w:val="28"/>
        </w:rPr>
        <w:t>IN THE SUPREME COURT OF APPEAL</w:t>
      </w:r>
    </w:p>
    <w:p w14:paraId="35DC6D88" w14:textId="77777777" w:rsidR="00CA4CDB" w:rsidRPr="00CC0734" w:rsidRDefault="00767E9F" w:rsidP="00C636AD">
      <w:pPr>
        <w:jc w:val="center"/>
        <w:rPr>
          <w:rFonts w:ascii="Times New Roman" w:hAnsi="Times New Roman" w:cs="Times New Roman"/>
          <w:b/>
          <w:sz w:val="28"/>
          <w:szCs w:val="28"/>
        </w:rPr>
      </w:pPr>
      <w:r w:rsidRPr="00CC0734">
        <w:rPr>
          <w:rFonts w:ascii="Times New Roman" w:hAnsi="Times New Roman" w:cs="Times New Roman"/>
          <w:b/>
          <w:sz w:val="28"/>
          <w:szCs w:val="28"/>
        </w:rPr>
        <w:t>SITTING AT BLANTYRE</w:t>
      </w:r>
    </w:p>
    <w:p w14:paraId="6462D12C" w14:textId="40AE1E76" w:rsidR="00767E9F" w:rsidRDefault="00767E9F" w:rsidP="00C636AD">
      <w:pPr>
        <w:jc w:val="center"/>
        <w:rPr>
          <w:rFonts w:ascii="Times New Roman" w:hAnsi="Times New Roman" w:cs="Times New Roman"/>
          <w:b/>
          <w:sz w:val="28"/>
          <w:szCs w:val="28"/>
        </w:rPr>
      </w:pPr>
      <w:r w:rsidRPr="00CC0734">
        <w:rPr>
          <w:rFonts w:ascii="Times New Roman" w:hAnsi="Times New Roman" w:cs="Times New Roman"/>
          <w:b/>
          <w:sz w:val="28"/>
          <w:szCs w:val="28"/>
        </w:rPr>
        <w:t xml:space="preserve">MSCA CIVIL APPEAL CASE NO. </w:t>
      </w:r>
      <w:r w:rsidR="00CC0734">
        <w:rPr>
          <w:rFonts w:ascii="Times New Roman" w:hAnsi="Times New Roman" w:cs="Times New Roman"/>
          <w:b/>
          <w:sz w:val="28"/>
          <w:szCs w:val="28"/>
        </w:rPr>
        <w:t>52</w:t>
      </w:r>
      <w:r w:rsidRPr="00CC0734">
        <w:rPr>
          <w:rFonts w:ascii="Times New Roman" w:hAnsi="Times New Roman" w:cs="Times New Roman"/>
          <w:b/>
          <w:sz w:val="28"/>
          <w:szCs w:val="28"/>
        </w:rPr>
        <w:t xml:space="preserve"> 0F 201</w:t>
      </w:r>
      <w:r w:rsidR="00CC0734">
        <w:rPr>
          <w:rFonts w:ascii="Times New Roman" w:hAnsi="Times New Roman" w:cs="Times New Roman"/>
          <w:b/>
          <w:sz w:val="28"/>
          <w:szCs w:val="28"/>
        </w:rPr>
        <w:t>9</w:t>
      </w:r>
    </w:p>
    <w:p w14:paraId="3D640DCB" w14:textId="19F3905A" w:rsidR="00CC0734" w:rsidRDefault="00CC0734" w:rsidP="00CC0734">
      <w:pPr>
        <w:jc w:val="center"/>
        <w:rPr>
          <w:rFonts w:ascii="Times New Roman" w:hAnsi="Times New Roman" w:cs="Times New Roman"/>
          <w:bCs/>
          <w:i/>
          <w:iCs/>
          <w:sz w:val="24"/>
          <w:szCs w:val="24"/>
        </w:rPr>
      </w:pPr>
      <w:r w:rsidRPr="008C6C6D">
        <w:rPr>
          <w:rFonts w:ascii="Times New Roman" w:hAnsi="Times New Roman" w:cs="Times New Roman"/>
          <w:bCs/>
          <w:i/>
          <w:iCs/>
          <w:sz w:val="24"/>
          <w:szCs w:val="24"/>
        </w:rPr>
        <w:t xml:space="preserve">(Being Commercial Case No. </w:t>
      </w:r>
      <w:r>
        <w:rPr>
          <w:rFonts w:ascii="Times New Roman" w:hAnsi="Times New Roman" w:cs="Times New Roman"/>
          <w:bCs/>
          <w:i/>
          <w:iCs/>
          <w:sz w:val="24"/>
          <w:szCs w:val="24"/>
        </w:rPr>
        <w:t>337</w:t>
      </w:r>
      <w:r w:rsidRPr="008C6C6D">
        <w:rPr>
          <w:rFonts w:ascii="Times New Roman" w:hAnsi="Times New Roman" w:cs="Times New Roman"/>
          <w:bCs/>
          <w:i/>
          <w:iCs/>
          <w:sz w:val="24"/>
          <w:szCs w:val="24"/>
        </w:rPr>
        <w:t xml:space="preserve"> of 201</w:t>
      </w:r>
      <w:r>
        <w:rPr>
          <w:rFonts w:ascii="Times New Roman" w:hAnsi="Times New Roman" w:cs="Times New Roman"/>
          <w:bCs/>
          <w:i/>
          <w:iCs/>
          <w:sz w:val="24"/>
          <w:szCs w:val="24"/>
        </w:rPr>
        <w:t>8</w:t>
      </w:r>
      <w:r w:rsidRPr="008C6C6D">
        <w:rPr>
          <w:rFonts w:ascii="Times New Roman" w:hAnsi="Times New Roman" w:cs="Times New Roman"/>
          <w:bCs/>
          <w:i/>
          <w:iCs/>
          <w:sz w:val="24"/>
          <w:szCs w:val="24"/>
        </w:rPr>
        <w:t>, High Court Commercial Division, Blantyre Registry)</w:t>
      </w:r>
    </w:p>
    <w:p w14:paraId="3DFF6BDD" w14:textId="77777777" w:rsidR="00767E9F" w:rsidRPr="00CC0734" w:rsidRDefault="00767E9F" w:rsidP="00C636AD">
      <w:pPr>
        <w:jc w:val="center"/>
        <w:rPr>
          <w:rFonts w:ascii="Times New Roman" w:hAnsi="Times New Roman" w:cs="Times New Roman"/>
          <w:b/>
          <w:sz w:val="28"/>
          <w:szCs w:val="28"/>
        </w:rPr>
      </w:pPr>
      <w:r w:rsidRPr="00CC0734">
        <w:rPr>
          <w:rFonts w:ascii="Times New Roman" w:hAnsi="Times New Roman" w:cs="Times New Roman"/>
          <w:b/>
          <w:sz w:val="28"/>
          <w:szCs w:val="28"/>
        </w:rPr>
        <w:t>BETWEEN:</w:t>
      </w:r>
    </w:p>
    <w:p w14:paraId="0AD9BFD3" w14:textId="1308CC64" w:rsidR="00767E9F" w:rsidRPr="00CC0734" w:rsidRDefault="00767E9F" w:rsidP="00C636AD">
      <w:pPr>
        <w:rPr>
          <w:rFonts w:ascii="Times New Roman" w:hAnsi="Times New Roman" w:cs="Times New Roman"/>
          <w:b/>
          <w:sz w:val="28"/>
          <w:szCs w:val="28"/>
        </w:rPr>
      </w:pPr>
      <w:r w:rsidRPr="00CC0734">
        <w:rPr>
          <w:rFonts w:ascii="Times New Roman" w:hAnsi="Times New Roman" w:cs="Times New Roman"/>
          <w:b/>
          <w:sz w:val="28"/>
          <w:szCs w:val="28"/>
        </w:rPr>
        <w:t>RMT INITIATIVE LIMITED t/a C</w:t>
      </w:r>
      <w:r w:rsidR="00CC0734">
        <w:rPr>
          <w:rFonts w:ascii="Times New Roman" w:hAnsi="Times New Roman" w:cs="Times New Roman"/>
          <w:b/>
          <w:sz w:val="28"/>
          <w:szCs w:val="28"/>
        </w:rPr>
        <w:t>-</w:t>
      </w:r>
      <w:r w:rsidRPr="00CC0734">
        <w:rPr>
          <w:rFonts w:ascii="Times New Roman" w:hAnsi="Times New Roman" w:cs="Times New Roman"/>
          <w:b/>
          <w:sz w:val="28"/>
          <w:szCs w:val="28"/>
        </w:rPr>
        <w:t>TRACK---------------</w:t>
      </w:r>
      <w:r w:rsidR="00C636AD" w:rsidRPr="00CC0734">
        <w:rPr>
          <w:rFonts w:ascii="Times New Roman" w:hAnsi="Times New Roman" w:cs="Times New Roman"/>
          <w:b/>
          <w:sz w:val="28"/>
          <w:szCs w:val="28"/>
        </w:rPr>
        <w:t>--</w:t>
      </w:r>
      <w:r w:rsidR="00CC0734">
        <w:rPr>
          <w:rFonts w:ascii="Times New Roman" w:hAnsi="Times New Roman" w:cs="Times New Roman"/>
          <w:b/>
          <w:sz w:val="28"/>
          <w:szCs w:val="28"/>
        </w:rPr>
        <w:t>-----</w:t>
      </w:r>
      <w:r w:rsidRPr="00CC0734">
        <w:rPr>
          <w:rFonts w:ascii="Times New Roman" w:hAnsi="Times New Roman" w:cs="Times New Roman"/>
          <w:b/>
          <w:sz w:val="28"/>
          <w:szCs w:val="28"/>
        </w:rPr>
        <w:t>APPELLANT</w:t>
      </w:r>
    </w:p>
    <w:p w14:paraId="5EA0C084" w14:textId="77777777" w:rsidR="00767E9F" w:rsidRPr="00CC0734" w:rsidRDefault="00767E9F" w:rsidP="00C636AD">
      <w:pPr>
        <w:jc w:val="center"/>
        <w:rPr>
          <w:rFonts w:ascii="Times New Roman" w:hAnsi="Times New Roman" w:cs="Times New Roman"/>
          <w:b/>
          <w:sz w:val="28"/>
          <w:szCs w:val="28"/>
        </w:rPr>
      </w:pPr>
      <w:r w:rsidRPr="00CC0734">
        <w:rPr>
          <w:rFonts w:ascii="Times New Roman" w:hAnsi="Times New Roman" w:cs="Times New Roman"/>
          <w:b/>
          <w:sz w:val="28"/>
          <w:szCs w:val="28"/>
        </w:rPr>
        <w:t>AND</w:t>
      </w:r>
    </w:p>
    <w:p w14:paraId="58067100" w14:textId="1CC13C55" w:rsidR="00767E9F" w:rsidRPr="00CC0734" w:rsidRDefault="00767E9F" w:rsidP="00C636AD">
      <w:pPr>
        <w:rPr>
          <w:rFonts w:ascii="Times New Roman" w:hAnsi="Times New Roman" w:cs="Times New Roman"/>
          <w:b/>
          <w:sz w:val="28"/>
          <w:szCs w:val="28"/>
        </w:rPr>
      </w:pPr>
      <w:r w:rsidRPr="00CC0734">
        <w:rPr>
          <w:rFonts w:ascii="Times New Roman" w:hAnsi="Times New Roman" w:cs="Times New Roman"/>
          <w:b/>
          <w:sz w:val="28"/>
          <w:szCs w:val="28"/>
        </w:rPr>
        <w:t>ELECTRICITY SUPPLY COMMISSION OF MALAWI----</w:t>
      </w:r>
      <w:r w:rsidR="00C636AD" w:rsidRPr="00CC0734">
        <w:rPr>
          <w:rFonts w:ascii="Times New Roman" w:hAnsi="Times New Roman" w:cs="Times New Roman"/>
          <w:b/>
          <w:sz w:val="28"/>
          <w:szCs w:val="28"/>
        </w:rPr>
        <w:t>-</w:t>
      </w:r>
      <w:r w:rsidRPr="00CC0734">
        <w:rPr>
          <w:rFonts w:ascii="Times New Roman" w:hAnsi="Times New Roman" w:cs="Times New Roman"/>
          <w:b/>
          <w:sz w:val="28"/>
          <w:szCs w:val="28"/>
        </w:rPr>
        <w:t>-RESPONDENT</w:t>
      </w:r>
    </w:p>
    <w:p w14:paraId="0A2A002B" w14:textId="77777777" w:rsidR="00C636AD" w:rsidRPr="00CC0734" w:rsidRDefault="00C636AD" w:rsidP="00C636AD">
      <w:pPr>
        <w:jc w:val="center"/>
        <w:rPr>
          <w:rFonts w:ascii="Times New Roman" w:hAnsi="Times New Roman" w:cs="Times New Roman"/>
          <w:b/>
          <w:sz w:val="28"/>
          <w:szCs w:val="28"/>
        </w:rPr>
      </w:pPr>
    </w:p>
    <w:p w14:paraId="08552C12" w14:textId="77777777" w:rsidR="00767E9F" w:rsidRPr="00CC0734" w:rsidRDefault="00767E9F" w:rsidP="009A63C8">
      <w:pPr>
        <w:rPr>
          <w:rFonts w:ascii="Times New Roman" w:hAnsi="Times New Roman" w:cs="Times New Roman"/>
          <w:b/>
          <w:sz w:val="28"/>
          <w:szCs w:val="28"/>
        </w:rPr>
      </w:pPr>
      <w:r w:rsidRPr="00CC0734">
        <w:rPr>
          <w:rFonts w:ascii="Times New Roman" w:hAnsi="Times New Roman" w:cs="Times New Roman"/>
          <w:b/>
          <w:sz w:val="28"/>
          <w:szCs w:val="28"/>
        </w:rPr>
        <w:t>CORAM</w:t>
      </w:r>
      <w:r w:rsidR="00C636AD" w:rsidRPr="00CC0734">
        <w:rPr>
          <w:rFonts w:ascii="Times New Roman" w:hAnsi="Times New Roman" w:cs="Times New Roman"/>
          <w:b/>
          <w:sz w:val="28"/>
          <w:szCs w:val="28"/>
        </w:rPr>
        <w:tab/>
      </w:r>
      <w:r w:rsidRPr="00CC0734">
        <w:rPr>
          <w:rFonts w:ascii="Times New Roman" w:hAnsi="Times New Roman" w:cs="Times New Roman"/>
          <w:b/>
          <w:sz w:val="28"/>
          <w:szCs w:val="28"/>
        </w:rPr>
        <w:t>:</w:t>
      </w:r>
      <w:r w:rsidR="00C636AD" w:rsidRPr="00CC0734">
        <w:rPr>
          <w:rFonts w:ascii="Times New Roman" w:hAnsi="Times New Roman" w:cs="Times New Roman"/>
          <w:b/>
          <w:sz w:val="28"/>
          <w:szCs w:val="28"/>
        </w:rPr>
        <w:tab/>
      </w:r>
      <w:r w:rsidRPr="00CC0734">
        <w:rPr>
          <w:rFonts w:ascii="Times New Roman" w:hAnsi="Times New Roman" w:cs="Times New Roman"/>
          <w:b/>
          <w:sz w:val="28"/>
          <w:szCs w:val="28"/>
        </w:rPr>
        <w:t>HON. CHIEF JUSTICE R.R. MZIKAMANDA SC</w:t>
      </w:r>
    </w:p>
    <w:p w14:paraId="468855BA" w14:textId="77777777" w:rsidR="00767E9F" w:rsidRPr="00CC0734" w:rsidRDefault="009A63C8" w:rsidP="00826CEB">
      <w:pPr>
        <w:jc w:val="both"/>
        <w:rPr>
          <w:rFonts w:ascii="Times New Roman" w:hAnsi="Times New Roman" w:cs="Times New Roman"/>
          <w:b/>
          <w:sz w:val="28"/>
          <w:szCs w:val="28"/>
        </w:rPr>
      </w:pPr>
      <w:r w:rsidRPr="00CC0734">
        <w:rPr>
          <w:rFonts w:ascii="Times New Roman" w:hAnsi="Times New Roman" w:cs="Times New Roman"/>
          <w:b/>
          <w:sz w:val="28"/>
          <w:szCs w:val="28"/>
        </w:rPr>
        <w:t xml:space="preserve">                 </w:t>
      </w:r>
      <w:r w:rsidR="00C636AD" w:rsidRPr="00CC0734">
        <w:rPr>
          <w:rFonts w:ascii="Times New Roman" w:hAnsi="Times New Roman" w:cs="Times New Roman"/>
          <w:b/>
          <w:sz w:val="28"/>
          <w:szCs w:val="28"/>
        </w:rPr>
        <w:tab/>
      </w:r>
      <w:r w:rsidR="00C636AD" w:rsidRPr="00CC0734">
        <w:rPr>
          <w:rFonts w:ascii="Times New Roman" w:hAnsi="Times New Roman" w:cs="Times New Roman"/>
          <w:b/>
          <w:sz w:val="28"/>
          <w:szCs w:val="28"/>
        </w:rPr>
        <w:tab/>
      </w:r>
      <w:r w:rsidR="00767E9F" w:rsidRPr="00CC0734">
        <w:rPr>
          <w:rFonts w:ascii="Times New Roman" w:hAnsi="Times New Roman" w:cs="Times New Roman"/>
          <w:b/>
          <w:sz w:val="28"/>
          <w:szCs w:val="28"/>
        </w:rPr>
        <w:t>HON. JUSTICE L.P.</w:t>
      </w:r>
      <w:r w:rsidR="00C636AD" w:rsidRPr="00CC0734">
        <w:rPr>
          <w:rFonts w:ascii="Times New Roman" w:hAnsi="Times New Roman" w:cs="Times New Roman"/>
          <w:b/>
          <w:sz w:val="28"/>
          <w:szCs w:val="28"/>
        </w:rPr>
        <w:t xml:space="preserve"> </w:t>
      </w:r>
      <w:r w:rsidR="00767E9F" w:rsidRPr="00CC0734">
        <w:rPr>
          <w:rFonts w:ascii="Times New Roman" w:hAnsi="Times New Roman" w:cs="Times New Roman"/>
          <w:b/>
          <w:sz w:val="28"/>
          <w:szCs w:val="28"/>
        </w:rPr>
        <w:t>CHIKOPA SC, JA</w:t>
      </w:r>
    </w:p>
    <w:p w14:paraId="774D9A55" w14:textId="77777777" w:rsidR="00767E9F" w:rsidRPr="00CC0734" w:rsidRDefault="009A63C8" w:rsidP="00826CEB">
      <w:pPr>
        <w:jc w:val="both"/>
        <w:rPr>
          <w:rFonts w:ascii="Times New Roman" w:hAnsi="Times New Roman" w:cs="Times New Roman"/>
          <w:b/>
          <w:sz w:val="28"/>
          <w:szCs w:val="28"/>
        </w:rPr>
      </w:pPr>
      <w:r w:rsidRPr="00CC0734">
        <w:rPr>
          <w:rFonts w:ascii="Times New Roman" w:hAnsi="Times New Roman" w:cs="Times New Roman"/>
          <w:b/>
          <w:sz w:val="28"/>
          <w:szCs w:val="28"/>
        </w:rPr>
        <w:t xml:space="preserve">                 </w:t>
      </w:r>
      <w:r w:rsidR="00C636AD" w:rsidRPr="00CC0734">
        <w:rPr>
          <w:rFonts w:ascii="Times New Roman" w:hAnsi="Times New Roman" w:cs="Times New Roman"/>
          <w:b/>
          <w:sz w:val="28"/>
          <w:szCs w:val="28"/>
        </w:rPr>
        <w:tab/>
      </w:r>
      <w:r w:rsidR="00C636AD" w:rsidRPr="00CC0734">
        <w:rPr>
          <w:rFonts w:ascii="Times New Roman" w:hAnsi="Times New Roman" w:cs="Times New Roman"/>
          <w:b/>
          <w:sz w:val="28"/>
          <w:szCs w:val="28"/>
        </w:rPr>
        <w:tab/>
      </w:r>
      <w:r w:rsidR="00767E9F" w:rsidRPr="00CC0734">
        <w:rPr>
          <w:rFonts w:ascii="Times New Roman" w:hAnsi="Times New Roman" w:cs="Times New Roman"/>
          <w:b/>
          <w:sz w:val="28"/>
          <w:szCs w:val="28"/>
        </w:rPr>
        <w:t>HON. JUSTICE F.E</w:t>
      </w:r>
      <w:r w:rsidR="001B0E64" w:rsidRPr="00CC0734">
        <w:rPr>
          <w:rFonts w:ascii="Times New Roman" w:hAnsi="Times New Roman" w:cs="Times New Roman"/>
          <w:b/>
          <w:sz w:val="28"/>
          <w:szCs w:val="28"/>
        </w:rPr>
        <w:t>.</w:t>
      </w:r>
      <w:r w:rsidR="00767E9F" w:rsidRPr="00CC0734">
        <w:rPr>
          <w:rFonts w:ascii="Times New Roman" w:hAnsi="Times New Roman" w:cs="Times New Roman"/>
          <w:b/>
          <w:sz w:val="28"/>
          <w:szCs w:val="28"/>
        </w:rPr>
        <w:t xml:space="preserve"> KAPANDA SC, JA</w:t>
      </w:r>
    </w:p>
    <w:p w14:paraId="77269FF1" w14:textId="77777777" w:rsidR="00767E9F" w:rsidRPr="00CC0734" w:rsidRDefault="009A63C8" w:rsidP="00826CEB">
      <w:pPr>
        <w:jc w:val="both"/>
        <w:rPr>
          <w:rFonts w:ascii="Times New Roman" w:hAnsi="Times New Roman" w:cs="Times New Roman"/>
          <w:b/>
          <w:sz w:val="28"/>
          <w:szCs w:val="28"/>
        </w:rPr>
      </w:pPr>
      <w:r w:rsidRPr="00CC0734">
        <w:rPr>
          <w:rFonts w:ascii="Times New Roman" w:hAnsi="Times New Roman" w:cs="Times New Roman"/>
          <w:b/>
          <w:sz w:val="28"/>
          <w:szCs w:val="28"/>
        </w:rPr>
        <w:t xml:space="preserve">                 </w:t>
      </w:r>
      <w:r w:rsidR="001B0E64" w:rsidRPr="00CC0734">
        <w:rPr>
          <w:rFonts w:ascii="Times New Roman" w:hAnsi="Times New Roman" w:cs="Times New Roman"/>
          <w:b/>
          <w:sz w:val="28"/>
          <w:szCs w:val="28"/>
        </w:rPr>
        <w:tab/>
      </w:r>
      <w:r w:rsidR="001B0E64" w:rsidRPr="00CC0734">
        <w:rPr>
          <w:rFonts w:ascii="Times New Roman" w:hAnsi="Times New Roman" w:cs="Times New Roman"/>
          <w:b/>
          <w:sz w:val="28"/>
          <w:szCs w:val="28"/>
        </w:rPr>
        <w:tab/>
      </w:r>
      <w:r w:rsidR="008075C7" w:rsidRPr="00CC0734">
        <w:rPr>
          <w:rFonts w:ascii="Times New Roman" w:hAnsi="Times New Roman" w:cs="Times New Roman"/>
          <w:b/>
          <w:sz w:val="28"/>
          <w:szCs w:val="28"/>
        </w:rPr>
        <w:t>HON. JUSTICE H.S.B. POTANI JA</w:t>
      </w:r>
    </w:p>
    <w:p w14:paraId="1FD2E480" w14:textId="77777777" w:rsidR="00767E9F" w:rsidRPr="00CC0734" w:rsidRDefault="009A63C8" w:rsidP="00826CEB">
      <w:pPr>
        <w:jc w:val="both"/>
        <w:rPr>
          <w:rFonts w:ascii="Times New Roman" w:hAnsi="Times New Roman" w:cs="Times New Roman"/>
          <w:b/>
          <w:sz w:val="28"/>
          <w:szCs w:val="28"/>
        </w:rPr>
      </w:pPr>
      <w:r w:rsidRPr="00CC0734">
        <w:rPr>
          <w:rFonts w:ascii="Times New Roman" w:hAnsi="Times New Roman" w:cs="Times New Roman"/>
          <w:b/>
          <w:sz w:val="28"/>
          <w:szCs w:val="28"/>
        </w:rPr>
        <w:t xml:space="preserve">                 </w:t>
      </w:r>
      <w:r w:rsidR="001B0E64" w:rsidRPr="00CC0734">
        <w:rPr>
          <w:rFonts w:ascii="Times New Roman" w:hAnsi="Times New Roman" w:cs="Times New Roman"/>
          <w:b/>
          <w:sz w:val="28"/>
          <w:szCs w:val="28"/>
        </w:rPr>
        <w:tab/>
      </w:r>
      <w:r w:rsidR="001B0E64" w:rsidRPr="00CC0734">
        <w:rPr>
          <w:rFonts w:ascii="Times New Roman" w:hAnsi="Times New Roman" w:cs="Times New Roman"/>
          <w:b/>
          <w:sz w:val="28"/>
          <w:szCs w:val="28"/>
        </w:rPr>
        <w:tab/>
      </w:r>
      <w:r w:rsidR="00C4497E" w:rsidRPr="00CC0734">
        <w:rPr>
          <w:rFonts w:ascii="Times New Roman" w:hAnsi="Times New Roman" w:cs="Times New Roman"/>
          <w:b/>
          <w:sz w:val="28"/>
          <w:szCs w:val="28"/>
        </w:rPr>
        <w:t>HON. JUSTICE I.C</w:t>
      </w:r>
      <w:r w:rsidR="00767E9F" w:rsidRPr="00CC0734">
        <w:rPr>
          <w:rFonts w:ascii="Times New Roman" w:hAnsi="Times New Roman" w:cs="Times New Roman"/>
          <w:b/>
          <w:sz w:val="28"/>
          <w:szCs w:val="28"/>
        </w:rPr>
        <w:t>. KAMANGA JA</w:t>
      </w:r>
    </w:p>
    <w:p w14:paraId="7894D764" w14:textId="77777777" w:rsidR="00F934F2" w:rsidRPr="00CC0734" w:rsidRDefault="009A63C8" w:rsidP="00826CEB">
      <w:pPr>
        <w:jc w:val="both"/>
        <w:rPr>
          <w:rFonts w:ascii="Times New Roman" w:hAnsi="Times New Roman" w:cs="Times New Roman"/>
          <w:b/>
          <w:sz w:val="28"/>
          <w:szCs w:val="28"/>
        </w:rPr>
      </w:pPr>
      <w:r w:rsidRPr="00CC0734">
        <w:rPr>
          <w:rFonts w:ascii="Times New Roman" w:hAnsi="Times New Roman" w:cs="Times New Roman"/>
          <w:b/>
          <w:sz w:val="28"/>
          <w:szCs w:val="28"/>
        </w:rPr>
        <w:t xml:space="preserve">                 </w:t>
      </w:r>
      <w:r w:rsidR="001B0E64" w:rsidRPr="00CC0734">
        <w:rPr>
          <w:rFonts w:ascii="Times New Roman" w:hAnsi="Times New Roman" w:cs="Times New Roman"/>
          <w:b/>
          <w:sz w:val="28"/>
          <w:szCs w:val="28"/>
        </w:rPr>
        <w:tab/>
      </w:r>
      <w:r w:rsidR="001B0E64" w:rsidRPr="00CC0734">
        <w:rPr>
          <w:rFonts w:ascii="Times New Roman" w:hAnsi="Times New Roman" w:cs="Times New Roman"/>
          <w:b/>
          <w:sz w:val="28"/>
          <w:szCs w:val="28"/>
        </w:rPr>
        <w:tab/>
      </w:r>
      <w:r w:rsidR="00767E9F" w:rsidRPr="00CC0734">
        <w:rPr>
          <w:rFonts w:ascii="Times New Roman" w:hAnsi="Times New Roman" w:cs="Times New Roman"/>
          <w:b/>
          <w:sz w:val="28"/>
          <w:szCs w:val="28"/>
        </w:rPr>
        <w:t xml:space="preserve">HON. JUSTICE </w:t>
      </w:r>
      <w:r w:rsidR="00F934F2" w:rsidRPr="00CC0734">
        <w:rPr>
          <w:rFonts w:ascii="Times New Roman" w:hAnsi="Times New Roman" w:cs="Times New Roman"/>
          <w:b/>
          <w:sz w:val="28"/>
          <w:szCs w:val="28"/>
        </w:rPr>
        <w:t>M.C.C. MKANDAWIRE JA</w:t>
      </w:r>
    </w:p>
    <w:p w14:paraId="01180FD1" w14:textId="77777777" w:rsidR="00F934F2" w:rsidRPr="00CC0734" w:rsidRDefault="009A63C8" w:rsidP="00826CEB">
      <w:pPr>
        <w:jc w:val="both"/>
        <w:rPr>
          <w:rFonts w:ascii="Times New Roman" w:hAnsi="Times New Roman" w:cs="Times New Roman"/>
          <w:b/>
          <w:sz w:val="28"/>
          <w:szCs w:val="28"/>
        </w:rPr>
      </w:pPr>
      <w:r w:rsidRPr="00CC0734">
        <w:rPr>
          <w:rFonts w:ascii="Times New Roman" w:hAnsi="Times New Roman" w:cs="Times New Roman"/>
          <w:b/>
          <w:sz w:val="28"/>
          <w:szCs w:val="28"/>
        </w:rPr>
        <w:t xml:space="preserve">                 </w:t>
      </w:r>
      <w:r w:rsidR="001B0E64" w:rsidRPr="00CC0734">
        <w:rPr>
          <w:rFonts w:ascii="Times New Roman" w:hAnsi="Times New Roman" w:cs="Times New Roman"/>
          <w:b/>
          <w:sz w:val="28"/>
          <w:szCs w:val="28"/>
        </w:rPr>
        <w:tab/>
      </w:r>
      <w:r w:rsidR="001B0E64" w:rsidRPr="00CC0734">
        <w:rPr>
          <w:rFonts w:ascii="Times New Roman" w:hAnsi="Times New Roman" w:cs="Times New Roman"/>
          <w:b/>
          <w:sz w:val="28"/>
          <w:szCs w:val="28"/>
        </w:rPr>
        <w:tab/>
      </w:r>
      <w:r w:rsidR="00F934F2" w:rsidRPr="00CC0734">
        <w:rPr>
          <w:rFonts w:ascii="Times New Roman" w:hAnsi="Times New Roman" w:cs="Times New Roman"/>
          <w:b/>
          <w:sz w:val="28"/>
          <w:szCs w:val="28"/>
        </w:rPr>
        <w:t>HON. JUSTICE D. MADISE JA</w:t>
      </w:r>
    </w:p>
    <w:p w14:paraId="13237B67" w14:textId="77777777" w:rsidR="00F934F2" w:rsidRPr="00CC0734" w:rsidRDefault="009A63C8" w:rsidP="00826CEB">
      <w:pPr>
        <w:jc w:val="both"/>
        <w:rPr>
          <w:rFonts w:ascii="Times New Roman" w:hAnsi="Times New Roman" w:cs="Times New Roman"/>
          <w:b/>
          <w:sz w:val="28"/>
          <w:szCs w:val="28"/>
        </w:rPr>
      </w:pPr>
      <w:r w:rsidRPr="00CC0734">
        <w:rPr>
          <w:rFonts w:ascii="Times New Roman" w:hAnsi="Times New Roman" w:cs="Times New Roman"/>
          <w:b/>
          <w:sz w:val="28"/>
          <w:szCs w:val="28"/>
        </w:rPr>
        <w:t xml:space="preserve">                 </w:t>
      </w:r>
      <w:r w:rsidR="001B0E64" w:rsidRPr="00CC0734">
        <w:rPr>
          <w:rFonts w:ascii="Times New Roman" w:hAnsi="Times New Roman" w:cs="Times New Roman"/>
          <w:b/>
          <w:sz w:val="28"/>
          <w:szCs w:val="28"/>
        </w:rPr>
        <w:tab/>
      </w:r>
      <w:r w:rsidR="001B0E64" w:rsidRPr="00CC0734">
        <w:rPr>
          <w:rFonts w:ascii="Times New Roman" w:hAnsi="Times New Roman" w:cs="Times New Roman"/>
          <w:b/>
          <w:sz w:val="28"/>
          <w:szCs w:val="28"/>
        </w:rPr>
        <w:tab/>
      </w:r>
      <w:r w:rsidR="00F934F2" w:rsidRPr="00CC0734">
        <w:rPr>
          <w:rFonts w:ascii="Times New Roman" w:hAnsi="Times New Roman" w:cs="Times New Roman"/>
          <w:b/>
          <w:sz w:val="28"/>
          <w:szCs w:val="28"/>
        </w:rPr>
        <w:t>HON. JUSTICE R. MBVUNDULA JA</w:t>
      </w:r>
    </w:p>
    <w:p w14:paraId="5341D3EB" w14:textId="77777777" w:rsidR="00F934F2" w:rsidRPr="00CC0734" w:rsidRDefault="009A63C8" w:rsidP="00826CEB">
      <w:pPr>
        <w:jc w:val="both"/>
        <w:rPr>
          <w:rFonts w:ascii="Times New Roman" w:hAnsi="Times New Roman" w:cs="Times New Roman"/>
          <w:b/>
          <w:sz w:val="28"/>
          <w:szCs w:val="28"/>
        </w:rPr>
      </w:pPr>
      <w:r w:rsidRPr="00CC0734">
        <w:rPr>
          <w:rFonts w:ascii="Times New Roman" w:hAnsi="Times New Roman" w:cs="Times New Roman"/>
          <w:b/>
          <w:sz w:val="28"/>
          <w:szCs w:val="28"/>
        </w:rPr>
        <w:t xml:space="preserve">                 </w:t>
      </w:r>
      <w:r w:rsidR="001B0E64" w:rsidRPr="00CC0734">
        <w:rPr>
          <w:rFonts w:ascii="Times New Roman" w:hAnsi="Times New Roman" w:cs="Times New Roman"/>
          <w:b/>
          <w:sz w:val="28"/>
          <w:szCs w:val="28"/>
        </w:rPr>
        <w:tab/>
      </w:r>
      <w:r w:rsidR="001B0E64" w:rsidRPr="00CC0734">
        <w:rPr>
          <w:rFonts w:ascii="Times New Roman" w:hAnsi="Times New Roman" w:cs="Times New Roman"/>
          <w:b/>
          <w:sz w:val="28"/>
          <w:szCs w:val="28"/>
        </w:rPr>
        <w:tab/>
      </w:r>
      <w:r w:rsidR="00F934F2" w:rsidRPr="00CC0734">
        <w:rPr>
          <w:rFonts w:ascii="Times New Roman" w:hAnsi="Times New Roman" w:cs="Times New Roman"/>
          <w:b/>
          <w:sz w:val="28"/>
          <w:szCs w:val="28"/>
        </w:rPr>
        <w:t>HON. JUSTICE D. Nya KAUNDA KAMANGA</w:t>
      </w:r>
      <w:r w:rsidR="00767E9F" w:rsidRPr="00CC0734">
        <w:rPr>
          <w:rFonts w:ascii="Times New Roman" w:hAnsi="Times New Roman" w:cs="Times New Roman"/>
          <w:b/>
          <w:sz w:val="28"/>
          <w:szCs w:val="28"/>
        </w:rPr>
        <w:t xml:space="preserve"> </w:t>
      </w:r>
      <w:r w:rsidR="00F934F2" w:rsidRPr="00CC0734">
        <w:rPr>
          <w:rFonts w:ascii="Times New Roman" w:hAnsi="Times New Roman" w:cs="Times New Roman"/>
          <w:b/>
          <w:sz w:val="28"/>
          <w:szCs w:val="28"/>
        </w:rPr>
        <w:t>JA</w:t>
      </w:r>
    </w:p>
    <w:p w14:paraId="1F6BB7E0" w14:textId="15248112" w:rsidR="00F934F2" w:rsidRPr="00CC0734" w:rsidRDefault="009A63C8" w:rsidP="00826CEB">
      <w:pPr>
        <w:jc w:val="both"/>
        <w:rPr>
          <w:rFonts w:ascii="Times New Roman" w:hAnsi="Times New Roman" w:cs="Times New Roman"/>
          <w:sz w:val="28"/>
          <w:szCs w:val="28"/>
        </w:rPr>
      </w:pPr>
      <w:r w:rsidRPr="00CC0734">
        <w:rPr>
          <w:rFonts w:ascii="Times New Roman" w:hAnsi="Times New Roman" w:cs="Times New Roman"/>
          <w:sz w:val="28"/>
          <w:szCs w:val="28"/>
        </w:rPr>
        <w:t xml:space="preserve">                 </w:t>
      </w:r>
      <w:r w:rsidR="001B0E64" w:rsidRPr="00CC0734">
        <w:rPr>
          <w:rFonts w:ascii="Times New Roman" w:hAnsi="Times New Roman" w:cs="Times New Roman"/>
          <w:sz w:val="28"/>
          <w:szCs w:val="28"/>
        </w:rPr>
        <w:tab/>
      </w:r>
      <w:r w:rsidR="001B0E64" w:rsidRPr="00CC0734">
        <w:rPr>
          <w:rFonts w:ascii="Times New Roman" w:hAnsi="Times New Roman" w:cs="Times New Roman"/>
          <w:sz w:val="28"/>
          <w:szCs w:val="28"/>
        </w:rPr>
        <w:tab/>
      </w:r>
      <w:proofErr w:type="spellStart"/>
      <w:r w:rsidR="00F934F2" w:rsidRPr="00CC0734">
        <w:rPr>
          <w:rFonts w:ascii="Times New Roman" w:hAnsi="Times New Roman" w:cs="Times New Roman"/>
          <w:sz w:val="28"/>
          <w:szCs w:val="28"/>
        </w:rPr>
        <w:t>Mr</w:t>
      </w:r>
      <w:proofErr w:type="spellEnd"/>
      <w:r w:rsidR="00F934F2" w:rsidRPr="00CC0734">
        <w:rPr>
          <w:rFonts w:ascii="Times New Roman" w:hAnsi="Times New Roman" w:cs="Times New Roman"/>
          <w:sz w:val="28"/>
          <w:szCs w:val="28"/>
        </w:rPr>
        <w:t xml:space="preserve"> </w:t>
      </w:r>
      <w:proofErr w:type="spellStart"/>
      <w:r w:rsidR="00F934F2" w:rsidRPr="00CC0734">
        <w:rPr>
          <w:rFonts w:ascii="Times New Roman" w:hAnsi="Times New Roman" w:cs="Times New Roman"/>
          <w:sz w:val="28"/>
          <w:szCs w:val="28"/>
        </w:rPr>
        <w:t>Ka</w:t>
      </w:r>
      <w:r w:rsidR="007A27B0">
        <w:rPr>
          <w:rFonts w:ascii="Times New Roman" w:hAnsi="Times New Roman" w:cs="Times New Roman"/>
          <w:sz w:val="28"/>
          <w:szCs w:val="28"/>
        </w:rPr>
        <w:t>mkw</w:t>
      </w:r>
      <w:r w:rsidR="00F934F2" w:rsidRPr="00CC0734">
        <w:rPr>
          <w:rFonts w:ascii="Times New Roman" w:hAnsi="Times New Roman" w:cs="Times New Roman"/>
          <w:sz w:val="28"/>
          <w:szCs w:val="28"/>
        </w:rPr>
        <w:t>a</w:t>
      </w:r>
      <w:r w:rsidR="007A27B0">
        <w:rPr>
          <w:rFonts w:ascii="Times New Roman" w:hAnsi="Times New Roman" w:cs="Times New Roman"/>
          <w:sz w:val="28"/>
          <w:szCs w:val="28"/>
        </w:rPr>
        <w:t>s</w:t>
      </w:r>
      <w:r w:rsidR="00F934F2" w:rsidRPr="00CC0734">
        <w:rPr>
          <w:rFonts w:ascii="Times New Roman" w:hAnsi="Times New Roman" w:cs="Times New Roman"/>
          <w:sz w:val="28"/>
          <w:szCs w:val="28"/>
        </w:rPr>
        <w:t>i</w:t>
      </w:r>
      <w:proofErr w:type="spellEnd"/>
      <w:r w:rsidR="00F934F2" w:rsidRPr="00CC0734">
        <w:rPr>
          <w:rFonts w:ascii="Times New Roman" w:hAnsi="Times New Roman" w:cs="Times New Roman"/>
          <w:sz w:val="28"/>
          <w:szCs w:val="28"/>
        </w:rPr>
        <w:t>, Counsel for the Appellant</w:t>
      </w:r>
    </w:p>
    <w:p w14:paraId="0279D1EA" w14:textId="77777777" w:rsidR="00F934F2" w:rsidRPr="00CC0734" w:rsidRDefault="009A63C8" w:rsidP="00826CEB">
      <w:pPr>
        <w:jc w:val="both"/>
        <w:rPr>
          <w:rFonts w:ascii="Times New Roman" w:hAnsi="Times New Roman" w:cs="Times New Roman"/>
          <w:sz w:val="28"/>
          <w:szCs w:val="28"/>
        </w:rPr>
      </w:pPr>
      <w:r w:rsidRPr="00CC0734">
        <w:rPr>
          <w:rFonts w:ascii="Times New Roman" w:hAnsi="Times New Roman" w:cs="Times New Roman"/>
          <w:sz w:val="28"/>
          <w:szCs w:val="28"/>
        </w:rPr>
        <w:t xml:space="preserve">                 </w:t>
      </w:r>
      <w:r w:rsidR="001B0E64" w:rsidRPr="00CC0734">
        <w:rPr>
          <w:rFonts w:ascii="Times New Roman" w:hAnsi="Times New Roman" w:cs="Times New Roman"/>
          <w:sz w:val="28"/>
          <w:szCs w:val="28"/>
        </w:rPr>
        <w:tab/>
      </w:r>
      <w:r w:rsidR="001B0E64" w:rsidRPr="00CC0734">
        <w:rPr>
          <w:rFonts w:ascii="Times New Roman" w:hAnsi="Times New Roman" w:cs="Times New Roman"/>
          <w:sz w:val="28"/>
          <w:szCs w:val="28"/>
        </w:rPr>
        <w:tab/>
      </w:r>
      <w:r w:rsidR="00F934F2" w:rsidRPr="00CC0734">
        <w:rPr>
          <w:rFonts w:ascii="Times New Roman" w:hAnsi="Times New Roman" w:cs="Times New Roman"/>
          <w:sz w:val="28"/>
          <w:szCs w:val="28"/>
        </w:rPr>
        <w:t>Absent, Counsel for the Respondent</w:t>
      </w:r>
    </w:p>
    <w:p w14:paraId="1676A0B4" w14:textId="77777777" w:rsidR="00F934F2" w:rsidRPr="00CC0734" w:rsidRDefault="009A63C8" w:rsidP="00826CEB">
      <w:pPr>
        <w:jc w:val="both"/>
        <w:rPr>
          <w:rFonts w:ascii="Times New Roman" w:hAnsi="Times New Roman" w:cs="Times New Roman"/>
          <w:sz w:val="28"/>
          <w:szCs w:val="28"/>
        </w:rPr>
      </w:pPr>
      <w:r w:rsidRPr="00CC0734">
        <w:rPr>
          <w:rFonts w:ascii="Times New Roman" w:hAnsi="Times New Roman" w:cs="Times New Roman"/>
          <w:sz w:val="28"/>
          <w:szCs w:val="28"/>
        </w:rPr>
        <w:t xml:space="preserve">               </w:t>
      </w:r>
      <w:r w:rsidR="001B0E64" w:rsidRPr="00CC0734">
        <w:rPr>
          <w:rFonts w:ascii="Times New Roman" w:hAnsi="Times New Roman" w:cs="Times New Roman"/>
          <w:sz w:val="28"/>
          <w:szCs w:val="28"/>
        </w:rPr>
        <w:tab/>
      </w:r>
      <w:r w:rsidR="001B0E64" w:rsidRPr="00CC0734">
        <w:rPr>
          <w:rFonts w:ascii="Times New Roman" w:hAnsi="Times New Roman" w:cs="Times New Roman"/>
          <w:sz w:val="28"/>
          <w:szCs w:val="28"/>
        </w:rPr>
        <w:tab/>
      </w:r>
      <w:r w:rsidR="00F934F2" w:rsidRPr="00CC0734">
        <w:rPr>
          <w:rFonts w:ascii="Times New Roman" w:hAnsi="Times New Roman" w:cs="Times New Roman"/>
          <w:sz w:val="28"/>
          <w:szCs w:val="28"/>
        </w:rPr>
        <w:t>S. Wahabi, Judicial Research Officer</w:t>
      </w:r>
    </w:p>
    <w:p w14:paraId="5FFFD0B0" w14:textId="77777777" w:rsidR="00F934F2" w:rsidRPr="00CC0734" w:rsidRDefault="009A63C8" w:rsidP="00826CEB">
      <w:pPr>
        <w:jc w:val="both"/>
        <w:rPr>
          <w:rFonts w:ascii="Times New Roman" w:hAnsi="Times New Roman" w:cs="Times New Roman"/>
          <w:sz w:val="28"/>
          <w:szCs w:val="28"/>
        </w:rPr>
      </w:pPr>
      <w:r w:rsidRPr="00CC0734">
        <w:rPr>
          <w:rFonts w:ascii="Times New Roman" w:hAnsi="Times New Roman" w:cs="Times New Roman"/>
          <w:sz w:val="28"/>
          <w:szCs w:val="28"/>
        </w:rPr>
        <w:t xml:space="preserve">               </w:t>
      </w:r>
      <w:r w:rsidR="001B0E64" w:rsidRPr="00CC0734">
        <w:rPr>
          <w:rFonts w:ascii="Times New Roman" w:hAnsi="Times New Roman" w:cs="Times New Roman"/>
          <w:sz w:val="28"/>
          <w:szCs w:val="28"/>
        </w:rPr>
        <w:tab/>
      </w:r>
      <w:r w:rsidR="001B0E64" w:rsidRPr="00CC0734">
        <w:rPr>
          <w:rFonts w:ascii="Times New Roman" w:hAnsi="Times New Roman" w:cs="Times New Roman"/>
          <w:sz w:val="28"/>
          <w:szCs w:val="28"/>
        </w:rPr>
        <w:tab/>
      </w:r>
      <w:r w:rsidR="00F934F2" w:rsidRPr="00CC0734">
        <w:rPr>
          <w:rFonts w:ascii="Times New Roman" w:hAnsi="Times New Roman" w:cs="Times New Roman"/>
          <w:sz w:val="28"/>
          <w:szCs w:val="28"/>
        </w:rPr>
        <w:t>Mrs</w:t>
      </w:r>
      <w:r w:rsidR="001B0E64" w:rsidRPr="00CC0734">
        <w:rPr>
          <w:rFonts w:ascii="Times New Roman" w:hAnsi="Times New Roman" w:cs="Times New Roman"/>
          <w:sz w:val="28"/>
          <w:szCs w:val="28"/>
        </w:rPr>
        <w:t>.</w:t>
      </w:r>
      <w:r w:rsidR="00F934F2" w:rsidRPr="00CC0734">
        <w:rPr>
          <w:rFonts w:ascii="Times New Roman" w:hAnsi="Times New Roman" w:cs="Times New Roman"/>
          <w:sz w:val="28"/>
          <w:szCs w:val="28"/>
        </w:rPr>
        <w:t xml:space="preserve"> </w:t>
      </w:r>
      <w:proofErr w:type="spellStart"/>
      <w:r w:rsidR="00F934F2" w:rsidRPr="00CC0734">
        <w:rPr>
          <w:rFonts w:ascii="Times New Roman" w:hAnsi="Times New Roman" w:cs="Times New Roman"/>
          <w:sz w:val="28"/>
          <w:szCs w:val="28"/>
        </w:rPr>
        <w:t>Namagonya</w:t>
      </w:r>
      <w:proofErr w:type="spellEnd"/>
      <w:r w:rsidR="00F934F2" w:rsidRPr="00CC0734">
        <w:rPr>
          <w:rFonts w:ascii="Times New Roman" w:hAnsi="Times New Roman" w:cs="Times New Roman"/>
          <w:sz w:val="28"/>
          <w:szCs w:val="28"/>
        </w:rPr>
        <w:t>/</w:t>
      </w:r>
      <w:proofErr w:type="spellStart"/>
      <w:r w:rsidR="00F934F2" w:rsidRPr="00CC0734">
        <w:rPr>
          <w:rFonts w:ascii="Times New Roman" w:hAnsi="Times New Roman" w:cs="Times New Roman"/>
          <w:sz w:val="28"/>
          <w:szCs w:val="28"/>
        </w:rPr>
        <w:t>Msimuko</w:t>
      </w:r>
      <w:proofErr w:type="spellEnd"/>
      <w:r w:rsidR="00F934F2" w:rsidRPr="00CC0734">
        <w:rPr>
          <w:rFonts w:ascii="Times New Roman" w:hAnsi="Times New Roman" w:cs="Times New Roman"/>
          <w:sz w:val="28"/>
          <w:szCs w:val="28"/>
        </w:rPr>
        <w:t>, Court Reporter</w:t>
      </w:r>
    </w:p>
    <w:p w14:paraId="73F5E2BA" w14:textId="77777777" w:rsidR="00F934F2" w:rsidRPr="00CC0734" w:rsidRDefault="009A63C8" w:rsidP="00826CEB">
      <w:pPr>
        <w:jc w:val="both"/>
        <w:rPr>
          <w:rFonts w:ascii="Times New Roman" w:hAnsi="Times New Roman" w:cs="Times New Roman"/>
          <w:sz w:val="28"/>
          <w:szCs w:val="28"/>
        </w:rPr>
      </w:pPr>
      <w:r w:rsidRPr="00CC0734">
        <w:rPr>
          <w:rFonts w:ascii="Times New Roman" w:hAnsi="Times New Roman" w:cs="Times New Roman"/>
          <w:sz w:val="28"/>
          <w:szCs w:val="28"/>
        </w:rPr>
        <w:t xml:space="preserve">               </w:t>
      </w:r>
      <w:r w:rsidR="001B0E64" w:rsidRPr="00CC0734">
        <w:rPr>
          <w:rFonts w:ascii="Times New Roman" w:hAnsi="Times New Roman" w:cs="Times New Roman"/>
          <w:sz w:val="28"/>
          <w:szCs w:val="28"/>
        </w:rPr>
        <w:tab/>
      </w:r>
      <w:r w:rsidR="001B0E64" w:rsidRPr="00CC0734">
        <w:rPr>
          <w:rFonts w:ascii="Times New Roman" w:hAnsi="Times New Roman" w:cs="Times New Roman"/>
          <w:sz w:val="28"/>
          <w:szCs w:val="28"/>
        </w:rPr>
        <w:tab/>
      </w:r>
      <w:r w:rsidR="00F934F2" w:rsidRPr="00CC0734">
        <w:rPr>
          <w:rFonts w:ascii="Times New Roman" w:hAnsi="Times New Roman" w:cs="Times New Roman"/>
          <w:sz w:val="28"/>
          <w:szCs w:val="28"/>
        </w:rPr>
        <w:t>Mrs</w:t>
      </w:r>
      <w:r w:rsidR="001B0E64" w:rsidRPr="00CC0734">
        <w:rPr>
          <w:rFonts w:ascii="Times New Roman" w:hAnsi="Times New Roman" w:cs="Times New Roman"/>
          <w:sz w:val="28"/>
          <w:szCs w:val="28"/>
        </w:rPr>
        <w:t xml:space="preserve">. </w:t>
      </w:r>
      <w:proofErr w:type="spellStart"/>
      <w:r w:rsidR="00F934F2" w:rsidRPr="00CC0734">
        <w:rPr>
          <w:rFonts w:ascii="Times New Roman" w:hAnsi="Times New Roman" w:cs="Times New Roman"/>
          <w:sz w:val="28"/>
          <w:szCs w:val="28"/>
        </w:rPr>
        <w:t>Fundani</w:t>
      </w:r>
      <w:proofErr w:type="spellEnd"/>
      <w:r w:rsidR="00F934F2" w:rsidRPr="00CC0734">
        <w:rPr>
          <w:rFonts w:ascii="Times New Roman" w:hAnsi="Times New Roman" w:cs="Times New Roman"/>
          <w:sz w:val="28"/>
          <w:szCs w:val="28"/>
        </w:rPr>
        <w:t>/</w:t>
      </w:r>
      <w:proofErr w:type="spellStart"/>
      <w:r w:rsidR="00F934F2" w:rsidRPr="00CC0734">
        <w:rPr>
          <w:rFonts w:ascii="Times New Roman" w:hAnsi="Times New Roman" w:cs="Times New Roman"/>
          <w:sz w:val="28"/>
          <w:szCs w:val="28"/>
        </w:rPr>
        <w:t>Mr</w:t>
      </w:r>
      <w:proofErr w:type="spellEnd"/>
      <w:r w:rsidR="00F934F2" w:rsidRPr="00CC0734">
        <w:rPr>
          <w:rFonts w:ascii="Times New Roman" w:hAnsi="Times New Roman" w:cs="Times New Roman"/>
          <w:sz w:val="28"/>
          <w:szCs w:val="28"/>
        </w:rPr>
        <w:t xml:space="preserve"> K. </w:t>
      </w:r>
      <w:proofErr w:type="spellStart"/>
      <w:r w:rsidR="00F934F2" w:rsidRPr="00CC0734">
        <w:rPr>
          <w:rFonts w:ascii="Times New Roman" w:hAnsi="Times New Roman" w:cs="Times New Roman"/>
          <w:sz w:val="28"/>
          <w:szCs w:val="28"/>
        </w:rPr>
        <w:t>Chinkono</w:t>
      </w:r>
      <w:proofErr w:type="spellEnd"/>
      <w:r w:rsidR="00F934F2" w:rsidRPr="00CC0734">
        <w:rPr>
          <w:rFonts w:ascii="Times New Roman" w:hAnsi="Times New Roman" w:cs="Times New Roman"/>
          <w:sz w:val="28"/>
          <w:szCs w:val="28"/>
        </w:rPr>
        <w:t>, Court Clerks</w:t>
      </w:r>
    </w:p>
    <w:p w14:paraId="3B07DDE6" w14:textId="77777777" w:rsidR="00F934F2" w:rsidRPr="00CC0734" w:rsidRDefault="00F934F2" w:rsidP="00767E9F">
      <w:pPr>
        <w:jc w:val="both"/>
        <w:rPr>
          <w:rFonts w:ascii="Times New Roman" w:hAnsi="Times New Roman" w:cs="Times New Roman"/>
          <w:b/>
          <w:sz w:val="28"/>
          <w:szCs w:val="28"/>
        </w:rPr>
      </w:pPr>
    </w:p>
    <w:p w14:paraId="37D8A2C9" w14:textId="02019840" w:rsidR="00767E9F" w:rsidRDefault="00F934F2" w:rsidP="00767E9F">
      <w:pPr>
        <w:jc w:val="both"/>
        <w:rPr>
          <w:rFonts w:ascii="Times New Roman" w:hAnsi="Times New Roman" w:cs="Times New Roman"/>
          <w:b/>
          <w:sz w:val="28"/>
          <w:szCs w:val="28"/>
        </w:rPr>
      </w:pPr>
      <w:r w:rsidRPr="00CC0734">
        <w:rPr>
          <w:rFonts w:ascii="Times New Roman" w:hAnsi="Times New Roman" w:cs="Times New Roman"/>
          <w:b/>
          <w:sz w:val="28"/>
          <w:szCs w:val="28"/>
        </w:rPr>
        <w:lastRenderedPageBreak/>
        <w:t xml:space="preserve">                     </w:t>
      </w:r>
      <w:r w:rsidR="005B67F0" w:rsidRPr="00CC0734">
        <w:rPr>
          <w:rFonts w:ascii="Times New Roman" w:hAnsi="Times New Roman" w:cs="Times New Roman"/>
          <w:b/>
          <w:sz w:val="28"/>
          <w:szCs w:val="28"/>
        </w:rPr>
        <w:t xml:space="preserve">                              </w:t>
      </w:r>
      <w:r w:rsidRPr="00CC0734">
        <w:rPr>
          <w:rFonts w:ascii="Times New Roman" w:hAnsi="Times New Roman" w:cs="Times New Roman"/>
          <w:b/>
          <w:sz w:val="28"/>
          <w:szCs w:val="28"/>
        </w:rPr>
        <w:t>JUDGMENT</w:t>
      </w:r>
      <w:r w:rsidR="00767E9F" w:rsidRPr="00CC0734">
        <w:rPr>
          <w:rFonts w:ascii="Times New Roman" w:hAnsi="Times New Roman" w:cs="Times New Roman"/>
          <w:b/>
          <w:sz w:val="28"/>
          <w:szCs w:val="28"/>
        </w:rPr>
        <w:t xml:space="preserve"> </w:t>
      </w:r>
    </w:p>
    <w:p w14:paraId="123A81C1" w14:textId="013F0F9B" w:rsidR="00DA5B4B" w:rsidRPr="00CC0734" w:rsidRDefault="00DA5B4B" w:rsidP="00767E9F">
      <w:pPr>
        <w:jc w:val="both"/>
        <w:rPr>
          <w:rFonts w:ascii="Times New Roman" w:hAnsi="Times New Roman" w:cs="Times New Roman"/>
          <w:b/>
          <w:sz w:val="28"/>
          <w:szCs w:val="28"/>
        </w:rPr>
      </w:pPr>
      <w:r>
        <w:rPr>
          <w:rFonts w:ascii="Times New Roman" w:hAnsi="Times New Roman" w:cs="Times New Roman"/>
          <w:b/>
          <w:sz w:val="28"/>
          <w:szCs w:val="28"/>
        </w:rPr>
        <w:t>MKANDAWIRE JA,</w:t>
      </w:r>
    </w:p>
    <w:p w14:paraId="0CE9D7E2" w14:textId="77777777" w:rsidR="001918F9" w:rsidRPr="00CC0734" w:rsidRDefault="005B67F0" w:rsidP="00767E9F">
      <w:pPr>
        <w:jc w:val="both"/>
        <w:rPr>
          <w:rFonts w:ascii="Times New Roman" w:hAnsi="Times New Roman" w:cs="Times New Roman"/>
          <w:sz w:val="28"/>
          <w:szCs w:val="28"/>
        </w:rPr>
      </w:pPr>
      <w:r w:rsidRPr="00CC0734">
        <w:rPr>
          <w:rFonts w:ascii="Times New Roman" w:hAnsi="Times New Roman" w:cs="Times New Roman"/>
          <w:b/>
          <w:sz w:val="28"/>
          <w:szCs w:val="28"/>
        </w:rPr>
        <w:t>1.</w:t>
      </w:r>
      <w:r w:rsidRPr="00CC0734">
        <w:rPr>
          <w:rFonts w:ascii="Times New Roman" w:hAnsi="Times New Roman" w:cs="Times New Roman"/>
          <w:sz w:val="28"/>
          <w:szCs w:val="28"/>
        </w:rPr>
        <w:t xml:space="preserve"> </w:t>
      </w:r>
      <w:r w:rsidR="009A2243" w:rsidRPr="00CC0734">
        <w:rPr>
          <w:rFonts w:ascii="Times New Roman" w:hAnsi="Times New Roman" w:cs="Times New Roman"/>
          <w:sz w:val="28"/>
          <w:szCs w:val="28"/>
        </w:rPr>
        <w:t>The appellant commenced this matter</w:t>
      </w:r>
      <w:r w:rsidRPr="00CC0734">
        <w:rPr>
          <w:rFonts w:ascii="Times New Roman" w:hAnsi="Times New Roman" w:cs="Times New Roman"/>
          <w:sz w:val="28"/>
          <w:szCs w:val="28"/>
        </w:rPr>
        <w:t xml:space="preserve"> against the respondent in the c</w:t>
      </w:r>
      <w:r w:rsidR="009A2243" w:rsidRPr="00CC0734">
        <w:rPr>
          <w:rFonts w:ascii="Times New Roman" w:hAnsi="Times New Roman" w:cs="Times New Roman"/>
          <w:sz w:val="28"/>
          <w:szCs w:val="28"/>
        </w:rPr>
        <w:t>ourt below on the 8</w:t>
      </w:r>
      <w:r w:rsidR="009A2243" w:rsidRPr="00CC0734">
        <w:rPr>
          <w:rFonts w:ascii="Times New Roman" w:hAnsi="Times New Roman" w:cs="Times New Roman"/>
          <w:sz w:val="28"/>
          <w:szCs w:val="28"/>
          <w:vertAlign w:val="superscript"/>
        </w:rPr>
        <w:t>th</w:t>
      </w:r>
      <w:r w:rsidR="009A2243" w:rsidRPr="00CC0734">
        <w:rPr>
          <w:rFonts w:ascii="Times New Roman" w:hAnsi="Times New Roman" w:cs="Times New Roman"/>
          <w:sz w:val="28"/>
          <w:szCs w:val="28"/>
        </w:rPr>
        <w:t xml:space="preserve"> of October 2018. The appellant claimed for damages for breach of contract, K76,338,719.60 being special damages, damages on exemplary and aggravated footing and costs of the action.</w:t>
      </w:r>
    </w:p>
    <w:p w14:paraId="020BAAEF" w14:textId="77777777" w:rsidR="009A2243" w:rsidRPr="00CC0734" w:rsidRDefault="009A2243" w:rsidP="00767E9F">
      <w:pPr>
        <w:jc w:val="both"/>
        <w:rPr>
          <w:rFonts w:ascii="Times New Roman" w:hAnsi="Times New Roman" w:cs="Times New Roman"/>
          <w:sz w:val="28"/>
          <w:szCs w:val="28"/>
        </w:rPr>
      </w:pPr>
      <w:r w:rsidRPr="00CC0734">
        <w:rPr>
          <w:rFonts w:ascii="Times New Roman" w:hAnsi="Times New Roman" w:cs="Times New Roman"/>
          <w:b/>
          <w:sz w:val="28"/>
          <w:szCs w:val="28"/>
        </w:rPr>
        <w:t>2</w:t>
      </w:r>
      <w:r w:rsidRPr="00CC0734">
        <w:rPr>
          <w:rFonts w:ascii="Times New Roman" w:hAnsi="Times New Roman" w:cs="Times New Roman"/>
          <w:sz w:val="28"/>
          <w:szCs w:val="28"/>
        </w:rPr>
        <w:t>. After commencement of the matter, the case was due for mediation which was scheduled to take place on 25</w:t>
      </w:r>
      <w:r w:rsidRPr="00CC0734">
        <w:rPr>
          <w:rFonts w:ascii="Times New Roman" w:hAnsi="Times New Roman" w:cs="Times New Roman"/>
          <w:sz w:val="28"/>
          <w:szCs w:val="28"/>
          <w:vertAlign w:val="superscript"/>
        </w:rPr>
        <w:t>th</w:t>
      </w:r>
      <w:r w:rsidRPr="00CC0734">
        <w:rPr>
          <w:rFonts w:ascii="Times New Roman" w:hAnsi="Times New Roman" w:cs="Times New Roman"/>
          <w:sz w:val="28"/>
          <w:szCs w:val="28"/>
        </w:rPr>
        <w:t xml:space="preserve"> January 2019 at 14.30 hrs. The appellant failed to arrive at the court premises on the scheduled time as a result </w:t>
      </w:r>
      <w:r w:rsidR="005B67F0" w:rsidRPr="00CC0734">
        <w:rPr>
          <w:rFonts w:ascii="Times New Roman" w:hAnsi="Times New Roman" w:cs="Times New Roman"/>
          <w:sz w:val="28"/>
          <w:szCs w:val="28"/>
        </w:rPr>
        <w:t xml:space="preserve">the court seized of the matter </w:t>
      </w:r>
      <w:r w:rsidRPr="00CC0734">
        <w:rPr>
          <w:rFonts w:ascii="Times New Roman" w:hAnsi="Times New Roman" w:cs="Times New Roman"/>
          <w:sz w:val="28"/>
          <w:szCs w:val="28"/>
        </w:rPr>
        <w:t>dismissed it pursuant to Order 13 rule 6(1) of the Courts (High Court) (Civil Procedure) Rules 2017.</w:t>
      </w:r>
    </w:p>
    <w:p w14:paraId="14A93E49" w14:textId="77777777" w:rsidR="00A67F7B" w:rsidRPr="00CC0734" w:rsidRDefault="009A2243" w:rsidP="00767E9F">
      <w:pPr>
        <w:jc w:val="both"/>
        <w:rPr>
          <w:rFonts w:ascii="Times New Roman" w:hAnsi="Times New Roman" w:cs="Times New Roman"/>
          <w:sz w:val="28"/>
          <w:szCs w:val="28"/>
        </w:rPr>
      </w:pPr>
      <w:r w:rsidRPr="00CC0734">
        <w:rPr>
          <w:rFonts w:ascii="Times New Roman" w:hAnsi="Times New Roman" w:cs="Times New Roman"/>
          <w:b/>
          <w:sz w:val="28"/>
          <w:szCs w:val="28"/>
        </w:rPr>
        <w:t>3</w:t>
      </w:r>
      <w:r w:rsidR="005B67F0" w:rsidRPr="00CC0734">
        <w:rPr>
          <w:rFonts w:ascii="Times New Roman" w:hAnsi="Times New Roman" w:cs="Times New Roman"/>
          <w:b/>
          <w:sz w:val="28"/>
          <w:szCs w:val="28"/>
        </w:rPr>
        <w:t>.</w:t>
      </w:r>
      <w:r w:rsidR="005B67F0" w:rsidRPr="00CC0734">
        <w:rPr>
          <w:rFonts w:ascii="Times New Roman" w:hAnsi="Times New Roman" w:cs="Times New Roman"/>
          <w:sz w:val="28"/>
          <w:szCs w:val="28"/>
        </w:rPr>
        <w:t xml:space="preserve"> The appellant applied to the c</w:t>
      </w:r>
      <w:r w:rsidRPr="00CC0734">
        <w:rPr>
          <w:rFonts w:ascii="Times New Roman" w:hAnsi="Times New Roman" w:cs="Times New Roman"/>
          <w:sz w:val="28"/>
          <w:szCs w:val="28"/>
        </w:rPr>
        <w:t xml:space="preserve">ourt below to have the matter restored pursuant to Order 13 rule 6(2) </w:t>
      </w:r>
      <w:r w:rsidR="00A67F7B" w:rsidRPr="00CC0734">
        <w:rPr>
          <w:rFonts w:ascii="Times New Roman" w:hAnsi="Times New Roman" w:cs="Times New Roman"/>
          <w:sz w:val="28"/>
          <w:szCs w:val="28"/>
        </w:rPr>
        <w:t>of the Courts (High Court) (Civil Procedure) Rules 2017.</w:t>
      </w:r>
      <w:r w:rsidR="005B67F0" w:rsidRPr="00CC0734">
        <w:rPr>
          <w:rFonts w:ascii="Times New Roman" w:hAnsi="Times New Roman" w:cs="Times New Roman"/>
          <w:sz w:val="28"/>
          <w:szCs w:val="28"/>
        </w:rPr>
        <w:t xml:space="preserve"> </w:t>
      </w:r>
      <w:r w:rsidR="00A67F7B" w:rsidRPr="00CC0734">
        <w:rPr>
          <w:rFonts w:ascii="Times New Roman" w:hAnsi="Times New Roman" w:cs="Times New Roman"/>
          <w:sz w:val="28"/>
          <w:szCs w:val="28"/>
        </w:rPr>
        <w:t>On the 28</w:t>
      </w:r>
      <w:r w:rsidR="00A67F7B" w:rsidRPr="00CC0734">
        <w:rPr>
          <w:rFonts w:ascii="Times New Roman" w:hAnsi="Times New Roman" w:cs="Times New Roman"/>
          <w:sz w:val="28"/>
          <w:szCs w:val="28"/>
          <w:vertAlign w:val="superscript"/>
        </w:rPr>
        <w:t>th</w:t>
      </w:r>
      <w:r w:rsidR="00A67F7B" w:rsidRPr="00CC0734">
        <w:rPr>
          <w:rFonts w:ascii="Times New Roman" w:hAnsi="Times New Roman" w:cs="Times New Roman"/>
          <w:sz w:val="28"/>
          <w:szCs w:val="28"/>
        </w:rPr>
        <w:t xml:space="preserve"> of January 2019, the court below declined to grant an ex-parte application and ordered</w:t>
      </w:r>
      <w:r w:rsidR="005B67F0" w:rsidRPr="00CC0734">
        <w:rPr>
          <w:rFonts w:ascii="Times New Roman" w:hAnsi="Times New Roman" w:cs="Times New Roman"/>
          <w:sz w:val="28"/>
          <w:szCs w:val="28"/>
        </w:rPr>
        <w:t xml:space="preserve"> that</w:t>
      </w:r>
      <w:r w:rsidR="00A67F7B" w:rsidRPr="00CC0734">
        <w:rPr>
          <w:rFonts w:ascii="Times New Roman" w:hAnsi="Times New Roman" w:cs="Times New Roman"/>
          <w:sz w:val="28"/>
          <w:szCs w:val="28"/>
        </w:rPr>
        <w:t xml:space="preserve"> the app</w:t>
      </w:r>
      <w:r w:rsidR="00F10007" w:rsidRPr="00CC0734">
        <w:rPr>
          <w:rFonts w:ascii="Times New Roman" w:hAnsi="Times New Roman" w:cs="Times New Roman"/>
          <w:sz w:val="28"/>
          <w:szCs w:val="28"/>
        </w:rPr>
        <w:t>lication be brought inter-parte</w:t>
      </w:r>
      <w:r w:rsidR="00A67F7B" w:rsidRPr="00CC0734">
        <w:rPr>
          <w:rFonts w:ascii="Times New Roman" w:hAnsi="Times New Roman" w:cs="Times New Roman"/>
          <w:sz w:val="28"/>
          <w:szCs w:val="28"/>
        </w:rPr>
        <w:t xml:space="preserve"> on 2</w:t>
      </w:r>
      <w:r w:rsidR="00A67F7B" w:rsidRPr="00CC0734">
        <w:rPr>
          <w:rFonts w:ascii="Times New Roman" w:hAnsi="Times New Roman" w:cs="Times New Roman"/>
          <w:sz w:val="28"/>
          <w:szCs w:val="28"/>
          <w:vertAlign w:val="superscript"/>
        </w:rPr>
        <w:t>nd</w:t>
      </w:r>
      <w:r w:rsidR="00A67F7B" w:rsidRPr="00CC0734">
        <w:rPr>
          <w:rFonts w:ascii="Times New Roman" w:hAnsi="Times New Roman" w:cs="Times New Roman"/>
          <w:sz w:val="28"/>
          <w:szCs w:val="28"/>
        </w:rPr>
        <w:t xml:space="preserve"> May 2019. After hearin</w:t>
      </w:r>
      <w:r w:rsidR="00F10007" w:rsidRPr="00CC0734">
        <w:rPr>
          <w:rFonts w:ascii="Times New Roman" w:hAnsi="Times New Roman" w:cs="Times New Roman"/>
          <w:sz w:val="28"/>
          <w:szCs w:val="28"/>
        </w:rPr>
        <w:t>g the inter-parte</w:t>
      </w:r>
      <w:r w:rsidR="00A67F7B" w:rsidRPr="00CC0734">
        <w:rPr>
          <w:rFonts w:ascii="Times New Roman" w:hAnsi="Times New Roman" w:cs="Times New Roman"/>
          <w:sz w:val="28"/>
          <w:szCs w:val="28"/>
        </w:rPr>
        <w:t xml:space="preserve"> application to restore the matter, the court below declined to grant an order restoring the matter on the grounds that it was wastage of court’s time, counsel for the appellant having failed to appear on time</w:t>
      </w:r>
      <w:r w:rsidR="005B67F0" w:rsidRPr="00CC0734">
        <w:rPr>
          <w:rFonts w:ascii="Times New Roman" w:hAnsi="Times New Roman" w:cs="Times New Roman"/>
          <w:sz w:val="28"/>
          <w:szCs w:val="28"/>
        </w:rPr>
        <w:t xml:space="preserve"> </w:t>
      </w:r>
      <w:r w:rsidR="00A67F7B" w:rsidRPr="00CC0734">
        <w:rPr>
          <w:rFonts w:ascii="Times New Roman" w:hAnsi="Times New Roman" w:cs="Times New Roman"/>
          <w:sz w:val="28"/>
          <w:szCs w:val="28"/>
        </w:rPr>
        <w:t>during the scheduled time of the mediation session.</w:t>
      </w:r>
    </w:p>
    <w:p w14:paraId="3BC7377C" w14:textId="77777777" w:rsidR="00A67F7B" w:rsidRPr="00CC0734" w:rsidRDefault="00A67F7B" w:rsidP="00767E9F">
      <w:pPr>
        <w:jc w:val="both"/>
        <w:rPr>
          <w:rFonts w:ascii="Times New Roman" w:hAnsi="Times New Roman" w:cs="Times New Roman"/>
          <w:sz w:val="28"/>
          <w:szCs w:val="28"/>
        </w:rPr>
      </w:pPr>
      <w:r w:rsidRPr="00CC0734">
        <w:rPr>
          <w:rFonts w:ascii="Times New Roman" w:hAnsi="Times New Roman" w:cs="Times New Roman"/>
          <w:b/>
          <w:sz w:val="28"/>
          <w:szCs w:val="28"/>
        </w:rPr>
        <w:t>4.</w:t>
      </w:r>
      <w:r w:rsidRPr="00CC0734">
        <w:rPr>
          <w:rFonts w:ascii="Times New Roman" w:hAnsi="Times New Roman" w:cs="Times New Roman"/>
          <w:sz w:val="28"/>
          <w:szCs w:val="28"/>
        </w:rPr>
        <w:t xml:space="preserve"> Aggrieved with the order of the court below, declining restoration of the matter, the appellant on 2</w:t>
      </w:r>
      <w:r w:rsidRPr="00CC0734">
        <w:rPr>
          <w:rFonts w:ascii="Times New Roman" w:hAnsi="Times New Roman" w:cs="Times New Roman"/>
          <w:sz w:val="28"/>
          <w:szCs w:val="28"/>
          <w:vertAlign w:val="superscript"/>
        </w:rPr>
        <w:t>nd</w:t>
      </w:r>
      <w:r w:rsidRPr="00CC0734">
        <w:rPr>
          <w:rFonts w:ascii="Times New Roman" w:hAnsi="Times New Roman" w:cs="Times New Roman"/>
          <w:sz w:val="28"/>
          <w:szCs w:val="28"/>
        </w:rPr>
        <w:t xml:space="preserve"> of May 2020 filed a notice and grounds of appeal as follows:</w:t>
      </w:r>
    </w:p>
    <w:p w14:paraId="64A86D08" w14:textId="77777777" w:rsidR="00A67F7B" w:rsidRPr="00CC0734" w:rsidRDefault="00C301A2" w:rsidP="001B0E64">
      <w:pPr>
        <w:ind w:left="720"/>
        <w:jc w:val="both"/>
        <w:rPr>
          <w:rFonts w:ascii="Times New Roman" w:hAnsi="Times New Roman" w:cs="Times New Roman"/>
          <w:sz w:val="28"/>
          <w:szCs w:val="28"/>
        </w:rPr>
      </w:pPr>
      <w:r w:rsidRPr="00CC0734">
        <w:rPr>
          <w:rFonts w:ascii="Times New Roman" w:hAnsi="Times New Roman" w:cs="Times New Roman"/>
          <w:sz w:val="28"/>
          <w:szCs w:val="28"/>
        </w:rPr>
        <w:t xml:space="preserve">a) The </w:t>
      </w:r>
      <w:proofErr w:type="spellStart"/>
      <w:r w:rsidRPr="00CC0734">
        <w:rPr>
          <w:rFonts w:ascii="Times New Roman" w:hAnsi="Times New Roman" w:cs="Times New Roman"/>
          <w:sz w:val="28"/>
          <w:szCs w:val="28"/>
        </w:rPr>
        <w:t>Honourable</w:t>
      </w:r>
      <w:proofErr w:type="spellEnd"/>
      <w:r w:rsidRPr="00CC0734">
        <w:rPr>
          <w:rFonts w:ascii="Times New Roman" w:hAnsi="Times New Roman" w:cs="Times New Roman"/>
          <w:sz w:val="28"/>
          <w:szCs w:val="28"/>
        </w:rPr>
        <w:t xml:space="preserve"> </w:t>
      </w:r>
      <w:r w:rsidR="00A67F7B" w:rsidRPr="00CC0734">
        <w:rPr>
          <w:rFonts w:ascii="Times New Roman" w:hAnsi="Times New Roman" w:cs="Times New Roman"/>
          <w:sz w:val="28"/>
          <w:szCs w:val="28"/>
        </w:rPr>
        <w:t>Judge</w:t>
      </w:r>
      <w:r w:rsidRPr="00CC0734">
        <w:rPr>
          <w:rFonts w:ascii="Times New Roman" w:hAnsi="Times New Roman" w:cs="Times New Roman"/>
          <w:sz w:val="28"/>
          <w:szCs w:val="28"/>
        </w:rPr>
        <w:t xml:space="preserve"> had a variety of penalties to impose before considering an ultimate sanction; </w:t>
      </w:r>
    </w:p>
    <w:p w14:paraId="2C6BB5B5" w14:textId="77777777" w:rsidR="004024B0" w:rsidRPr="00CC0734" w:rsidRDefault="00C301A2" w:rsidP="001B0E64">
      <w:pPr>
        <w:ind w:left="720"/>
        <w:jc w:val="both"/>
        <w:rPr>
          <w:rFonts w:ascii="Times New Roman" w:hAnsi="Times New Roman" w:cs="Times New Roman"/>
          <w:sz w:val="28"/>
          <w:szCs w:val="28"/>
        </w:rPr>
      </w:pPr>
      <w:r w:rsidRPr="00CC0734">
        <w:rPr>
          <w:rFonts w:ascii="Times New Roman" w:hAnsi="Times New Roman" w:cs="Times New Roman"/>
          <w:sz w:val="28"/>
          <w:szCs w:val="28"/>
        </w:rPr>
        <w:t>b</w:t>
      </w:r>
      <w:r w:rsidR="00A67F7B" w:rsidRPr="00CC0734">
        <w:rPr>
          <w:rFonts w:ascii="Times New Roman" w:hAnsi="Times New Roman" w:cs="Times New Roman"/>
          <w:sz w:val="28"/>
          <w:szCs w:val="28"/>
        </w:rPr>
        <w:t xml:space="preserve">) </w:t>
      </w:r>
      <w:r w:rsidRPr="00CC0734">
        <w:rPr>
          <w:rFonts w:ascii="Times New Roman" w:hAnsi="Times New Roman" w:cs="Times New Roman"/>
          <w:sz w:val="28"/>
          <w:szCs w:val="28"/>
        </w:rPr>
        <w:t xml:space="preserve">It was the first incident in the proceedings that the claimant delayed </w:t>
      </w:r>
      <w:r w:rsidR="00853E51" w:rsidRPr="00CC0734">
        <w:rPr>
          <w:rFonts w:ascii="Times New Roman" w:hAnsi="Times New Roman" w:cs="Times New Roman"/>
          <w:sz w:val="28"/>
          <w:szCs w:val="28"/>
        </w:rPr>
        <w:t>and the court is not justified to impose the ultimate sanction;</w:t>
      </w:r>
    </w:p>
    <w:p w14:paraId="3B26A683" w14:textId="77777777" w:rsidR="004024B0" w:rsidRPr="00CC0734" w:rsidRDefault="00853E51" w:rsidP="001B0E64">
      <w:pPr>
        <w:ind w:left="720"/>
        <w:jc w:val="both"/>
        <w:rPr>
          <w:rFonts w:ascii="Times New Roman" w:hAnsi="Times New Roman" w:cs="Times New Roman"/>
          <w:sz w:val="28"/>
          <w:szCs w:val="28"/>
        </w:rPr>
      </w:pPr>
      <w:r w:rsidRPr="00CC0734">
        <w:rPr>
          <w:rFonts w:ascii="Times New Roman" w:hAnsi="Times New Roman" w:cs="Times New Roman"/>
          <w:sz w:val="28"/>
          <w:szCs w:val="28"/>
        </w:rPr>
        <w:t>c</w:t>
      </w:r>
      <w:r w:rsidR="004024B0" w:rsidRPr="00CC0734">
        <w:rPr>
          <w:rFonts w:ascii="Times New Roman" w:hAnsi="Times New Roman" w:cs="Times New Roman"/>
          <w:sz w:val="28"/>
          <w:szCs w:val="28"/>
        </w:rPr>
        <w:t>) The</w:t>
      </w:r>
      <w:r w:rsidRPr="00CC0734">
        <w:rPr>
          <w:rFonts w:ascii="Times New Roman" w:hAnsi="Times New Roman" w:cs="Times New Roman"/>
          <w:sz w:val="28"/>
          <w:szCs w:val="28"/>
        </w:rPr>
        <w:t xml:space="preserve"> claimant promptly applied for restoration of the matter to the cause list, showing seriousness to prosecute the matter; </w:t>
      </w:r>
    </w:p>
    <w:p w14:paraId="54CECD8D" w14:textId="77777777" w:rsidR="004024B0" w:rsidRPr="00CC0734" w:rsidRDefault="00853E51" w:rsidP="001B0E64">
      <w:pPr>
        <w:ind w:left="720"/>
        <w:jc w:val="both"/>
        <w:rPr>
          <w:rFonts w:ascii="Times New Roman" w:hAnsi="Times New Roman" w:cs="Times New Roman"/>
          <w:sz w:val="28"/>
          <w:szCs w:val="28"/>
        </w:rPr>
      </w:pPr>
      <w:r w:rsidRPr="00CC0734">
        <w:rPr>
          <w:rFonts w:ascii="Times New Roman" w:hAnsi="Times New Roman" w:cs="Times New Roman"/>
          <w:sz w:val="28"/>
          <w:szCs w:val="28"/>
        </w:rPr>
        <w:t>d</w:t>
      </w:r>
      <w:r w:rsidR="004024B0" w:rsidRPr="00CC0734">
        <w:rPr>
          <w:rFonts w:ascii="Times New Roman" w:hAnsi="Times New Roman" w:cs="Times New Roman"/>
          <w:sz w:val="28"/>
          <w:szCs w:val="28"/>
        </w:rPr>
        <w:t>) The</w:t>
      </w:r>
      <w:r w:rsidRPr="00CC0734">
        <w:rPr>
          <w:rFonts w:ascii="Times New Roman" w:hAnsi="Times New Roman" w:cs="Times New Roman"/>
          <w:sz w:val="28"/>
          <w:szCs w:val="28"/>
        </w:rPr>
        <w:t xml:space="preserve"> </w:t>
      </w:r>
      <w:proofErr w:type="spellStart"/>
      <w:r w:rsidRPr="00CC0734">
        <w:rPr>
          <w:rFonts w:ascii="Times New Roman" w:hAnsi="Times New Roman" w:cs="Times New Roman"/>
          <w:sz w:val="28"/>
          <w:szCs w:val="28"/>
        </w:rPr>
        <w:t>Honourable</w:t>
      </w:r>
      <w:proofErr w:type="spellEnd"/>
      <w:r w:rsidRPr="00CC0734">
        <w:rPr>
          <w:rFonts w:ascii="Times New Roman" w:hAnsi="Times New Roman" w:cs="Times New Roman"/>
          <w:sz w:val="28"/>
          <w:szCs w:val="28"/>
        </w:rPr>
        <w:t xml:space="preserve"> Judge declined an ex-parte application to restore the matter on 28</w:t>
      </w:r>
      <w:r w:rsidRPr="00CC0734">
        <w:rPr>
          <w:rFonts w:ascii="Times New Roman" w:hAnsi="Times New Roman" w:cs="Times New Roman"/>
          <w:sz w:val="28"/>
          <w:szCs w:val="28"/>
          <w:vertAlign w:val="superscript"/>
        </w:rPr>
        <w:t>th</w:t>
      </w:r>
      <w:r w:rsidRPr="00CC0734">
        <w:rPr>
          <w:rFonts w:ascii="Times New Roman" w:hAnsi="Times New Roman" w:cs="Times New Roman"/>
          <w:sz w:val="28"/>
          <w:szCs w:val="28"/>
        </w:rPr>
        <w:t xml:space="preserve"> of January </w:t>
      </w:r>
      <w:r w:rsidR="00B436C2" w:rsidRPr="00CC0734">
        <w:rPr>
          <w:rFonts w:ascii="Times New Roman" w:hAnsi="Times New Roman" w:cs="Times New Roman"/>
          <w:sz w:val="28"/>
          <w:szCs w:val="28"/>
        </w:rPr>
        <w:t>2019 and ordered an inter-parte</w:t>
      </w:r>
      <w:r w:rsidRPr="00CC0734">
        <w:rPr>
          <w:rFonts w:ascii="Times New Roman" w:hAnsi="Times New Roman" w:cs="Times New Roman"/>
          <w:sz w:val="28"/>
          <w:szCs w:val="28"/>
        </w:rPr>
        <w:t xml:space="preserve"> hearing on 2</w:t>
      </w:r>
      <w:r w:rsidRPr="00CC0734">
        <w:rPr>
          <w:rFonts w:ascii="Times New Roman" w:hAnsi="Times New Roman" w:cs="Times New Roman"/>
          <w:sz w:val="28"/>
          <w:szCs w:val="28"/>
          <w:vertAlign w:val="superscript"/>
        </w:rPr>
        <w:t>nd</w:t>
      </w:r>
      <w:r w:rsidRPr="00CC0734">
        <w:rPr>
          <w:rFonts w:ascii="Times New Roman" w:hAnsi="Times New Roman" w:cs="Times New Roman"/>
          <w:sz w:val="28"/>
          <w:szCs w:val="28"/>
        </w:rPr>
        <w:t xml:space="preserve"> of May 2019 and he is not justified to complain about wastage of time and resources in his order; and </w:t>
      </w:r>
    </w:p>
    <w:p w14:paraId="1CB06B86" w14:textId="77777777" w:rsidR="00783E41" w:rsidRPr="00CC0734" w:rsidRDefault="00853E51" w:rsidP="001B0E64">
      <w:pPr>
        <w:ind w:left="720"/>
        <w:jc w:val="both"/>
        <w:rPr>
          <w:rFonts w:ascii="Times New Roman" w:hAnsi="Times New Roman" w:cs="Times New Roman"/>
          <w:sz w:val="28"/>
          <w:szCs w:val="28"/>
        </w:rPr>
      </w:pPr>
      <w:r w:rsidRPr="00CC0734">
        <w:rPr>
          <w:rFonts w:ascii="Times New Roman" w:hAnsi="Times New Roman" w:cs="Times New Roman"/>
          <w:sz w:val="28"/>
          <w:szCs w:val="28"/>
        </w:rPr>
        <w:lastRenderedPageBreak/>
        <w:t xml:space="preserve">e) The </w:t>
      </w:r>
      <w:proofErr w:type="spellStart"/>
      <w:r w:rsidRPr="00CC0734">
        <w:rPr>
          <w:rFonts w:ascii="Times New Roman" w:hAnsi="Times New Roman" w:cs="Times New Roman"/>
          <w:sz w:val="28"/>
          <w:szCs w:val="28"/>
        </w:rPr>
        <w:t>Honourable</w:t>
      </w:r>
      <w:proofErr w:type="spellEnd"/>
      <w:r w:rsidRPr="00CC0734">
        <w:rPr>
          <w:rFonts w:ascii="Times New Roman" w:hAnsi="Times New Roman" w:cs="Times New Roman"/>
          <w:sz w:val="28"/>
          <w:szCs w:val="28"/>
        </w:rPr>
        <w:t xml:space="preserve"> Judge did not consider the fact that the defendant did not object to the application and did not file any document in opposition.</w:t>
      </w:r>
    </w:p>
    <w:p w14:paraId="3719AA3A" w14:textId="77777777" w:rsidR="00783E41" w:rsidRPr="00CC0734" w:rsidRDefault="00783E41" w:rsidP="00767E9F">
      <w:pPr>
        <w:jc w:val="both"/>
        <w:rPr>
          <w:rFonts w:ascii="Times New Roman" w:hAnsi="Times New Roman" w:cs="Times New Roman"/>
          <w:sz w:val="28"/>
          <w:szCs w:val="28"/>
        </w:rPr>
      </w:pPr>
      <w:r w:rsidRPr="00CC0734">
        <w:rPr>
          <w:rFonts w:ascii="Times New Roman" w:hAnsi="Times New Roman" w:cs="Times New Roman"/>
          <w:b/>
          <w:sz w:val="28"/>
          <w:szCs w:val="28"/>
        </w:rPr>
        <w:t>5.</w:t>
      </w:r>
      <w:r w:rsidRPr="00CC0734">
        <w:rPr>
          <w:rFonts w:ascii="Times New Roman" w:hAnsi="Times New Roman" w:cs="Times New Roman"/>
          <w:sz w:val="28"/>
          <w:szCs w:val="28"/>
        </w:rPr>
        <w:t xml:space="preserve"> When the matter came for hearing on 1</w:t>
      </w:r>
      <w:r w:rsidRPr="00CC0734">
        <w:rPr>
          <w:rFonts w:ascii="Times New Roman" w:hAnsi="Times New Roman" w:cs="Times New Roman"/>
          <w:sz w:val="28"/>
          <w:szCs w:val="28"/>
          <w:vertAlign w:val="superscript"/>
        </w:rPr>
        <w:t>st</w:t>
      </w:r>
      <w:r w:rsidRPr="00CC0734">
        <w:rPr>
          <w:rFonts w:ascii="Times New Roman" w:hAnsi="Times New Roman" w:cs="Times New Roman"/>
          <w:sz w:val="28"/>
          <w:szCs w:val="28"/>
        </w:rPr>
        <w:t xml:space="preserve"> of October 2022, the respondent’s counsel did not show up and no reasons were given for such a failure. The court noted that the respondent’s counsel had also not filed skeleton arguments</w:t>
      </w:r>
      <w:r w:rsidR="00371358" w:rsidRPr="00CC0734">
        <w:rPr>
          <w:rFonts w:ascii="Times New Roman" w:hAnsi="Times New Roman" w:cs="Times New Roman"/>
          <w:sz w:val="28"/>
          <w:szCs w:val="28"/>
        </w:rPr>
        <w:t xml:space="preserve"> as required by Practice Direction No 1 of 2020. </w:t>
      </w:r>
      <w:r w:rsidRPr="00CC0734">
        <w:rPr>
          <w:rFonts w:ascii="Times New Roman" w:hAnsi="Times New Roman" w:cs="Times New Roman"/>
          <w:sz w:val="28"/>
          <w:szCs w:val="28"/>
        </w:rPr>
        <w:t xml:space="preserve"> We therefore noted that even if the respondents had come for hearing on this day, we could not have granted them audience in view of their failure to file skeleton arguments.</w:t>
      </w:r>
    </w:p>
    <w:p w14:paraId="6EA455E6" w14:textId="77777777" w:rsidR="00FB3641" w:rsidRPr="00CC0734" w:rsidRDefault="00B14D0F" w:rsidP="00767E9F">
      <w:pPr>
        <w:jc w:val="both"/>
        <w:rPr>
          <w:rFonts w:ascii="Times New Roman" w:hAnsi="Times New Roman" w:cs="Times New Roman"/>
          <w:sz w:val="28"/>
          <w:szCs w:val="28"/>
        </w:rPr>
      </w:pPr>
      <w:r w:rsidRPr="00CC0734">
        <w:rPr>
          <w:rFonts w:ascii="Times New Roman" w:hAnsi="Times New Roman" w:cs="Times New Roman"/>
          <w:b/>
          <w:sz w:val="28"/>
          <w:szCs w:val="28"/>
        </w:rPr>
        <w:t xml:space="preserve"> 6.</w:t>
      </w:r>
      <w:r w:rsidRPr="00CC0734">
        <w:rPr>
          <w:rFonts w:ascii="Times New Roman" w:hAnsi="Times New Roman" w:cs="Times New Roman"/>
          <w:sz w:val="28"/>
          <w:szCs w:val="28"/>
        </w:rPr>
        <w:t xml:space="preserve"> Having gone through the grounds of appeal,</w:t>
      </w:r>
      <w:r w:rsidR="00B27276" w:rsidRPr="00CC0734">
        <w:rPr>
          <w:rFonts w:ascii="Times New Roman" w:hAnsi="Times New Roman" w:cs="Times New Roman"/>
          <w:sz w:val="28"/>
          <w:szCs w:val="28"/>
        </w:rPr>
        <w:t xml:space="preserve"> </w:t>
      </w:r>
      <w:r w:rsidR="00783E41" w:rsidRPr="00CC0734">
        <w:rPr>
          <w:rFonts w:ascii="Times New Roman" w:hAnsi="Times New Roman" w:cs="Times New Roman"/>
          <w:sz w:val="28"/>
          <w:szCs w:val="28"/>
        </w:rPr>
        <w:t xml:space="preserve">we found that most of them did not comply with Order 111 rule 2 sub-rules </w:t>
      </w:r>
      <w:r w:rsidR="00936C81" w:rsidRPr="00CC0734">
        <w:rPr>
          <w:rFonts w:ascii="Times New Roman" w:hAnsi="Times New Roman" w:cs="Times New Roman"/>
          <w:sz w:val="28"/>
          <w:szCs w:val="28"/>
        </w:rPr>
        <w:t xml:space="preserve">2,3 and 4 </w:t>
      </w:r>
      <w:r w:rsidR="00B436C2" w:rsidRPr="00CC0734">
        <w:rPr>
          <w:rFonts w:ascii="Times New Roman" w:hAnsi="Times New Roman" w:cs="Times New Roman"/>
          <w:sz w:val="28"/>
          <w:szCs w:val="28"/>
        </w:rPr>
        <w:t>of the Supreme Court of Appeal R</w:t>
      </w:r>
      <w:r w:rsidR="00936C81" w:rsidRPr="00CC0734">
        <w:rPr>
          <w:rFonts w:ascii="Times New Roman" w:hAnsi="Times New Roman" w:cs="Times New Roman"/>
          <w:sz w:val="28"/>
          <w:szCs w:val="28"/>
        </w:rPr>
        <w:t xml:space="preserve">ules. This rule has elaborated how grounds of appeal have to be drafted. This court has made it very clear in its decisions as to how these grounds of appeal have to be crafted and the resultant consequences of non-compliance with Order 111 rule 2, see the cases of </w:t>
      </w:r>
      <w:r w:rsidR="00936C81" w:rsidRPr="00CC0734">
        <w:rPr>
          <w:rFonts w:ascii="Times New Roman" w:hAnsi="Times New Roman" w:cs="Times New Roman"/>
          <w:b/>
          <w:sz w:val="28"/>
          <w:szCs w:val="28"/>
        </w:rPr>
        <w:t>Zinyem</w:t>
      </w:r>
      <w:r w:rsidR="00B27276" w:rsidRPr="00CC0734">
        <w:rPr>
          <w:rFonts w:ascii="Times New Roman" w:hAnsi="Times New Roman" w:cs="Times New Roman"/>
          <w:b/>
          <w:sz w:val="28"/>
          <w:szCs w:val="28"/>
        </w:rPr>
        <w:t>ba t/a Tirza Enterprises v Toyota</w:t>
      </w:r>
      <w:r w:rsidR="00936C81" w:rsidRPr="00CC0734">
        <w:rPr>
          <w:rFonts w:ascii="Times New Roman" w:hAnsi="Times New Roman" w:cs="Times New Roman"/>
          <w:b/>
          <w:sz w:val="28"/>
          <w:szCs w:val="28"/>
        </w:rPr>
        <w:t xml:space="preserve"> Malawi Limited</w:t>
      </w:r>
      <w:r w:rsidR="00936C81" w:rsidRPr="00CC0734">
        <w:rPr>
          <w:rStyle w:val="FootnoteReference"/>
          <w:rFonts w:ascii="Times New Roman" w:hAnsi="Times New Roman" w:cs="Times New Roman"/>
          <w:b/>
          <w:sz w:val="28"/>
          <w:szCs w:val="28"/>
        </w:rPr>
        <w:footnoteReference w:id="1"/>
      </w:r>
      <w:r w:rsidR="00936C81" w:rsidRPr="00CC0734">
        <w:rPr>
          <w:rFonts w:ascii="Times New Roman" w:hAnsi="Times New Roman" w:cs="Times New Roman"/>
          <w:sz w:val="28"/>
          <w:szCs w:val="28"/>
        </w:rPr>
        <w:t xml:space="preserve"> and </w:t>
      </w:r>
      <w:r w:rsidR="00936C81" w:rsidRPr="00CC0734">
        <w:rPr>
          <w:rFonts w:ascii="Times New Roman" w:hAnsi="Times New Roman" w:cs="Times New Roman"/>
          <w:b/>
          <w:sz w:val="28"/>
          <w:szCs w:val="28"/>
        </w:rPr>
        <w:t>Professor Arthur Peter Mutharika and Ele</w:t>
      </w:r>
      <w:r w:rsidR="00B436C2" w:rsidRPr="00CC0734">
        <w:rPr>
          <w:rFonts w:ascii="Times New Roman" w:hAnsi="Times New Roman" w:cs="Times New Roman"/>
          <w:b/>
          <w:sz w:val="28"/>
          <w:szCs w:val="28"/>
        </w:rPr>
        <w:t>ctoral Commission v</w:t>
      </w:r>
      <w:r w:rsidR="00371358" w:rsidRPr="00CC0734">
        <w:rPr>
          <w:rFonts w:ascii="Times New Roman" w:hAnsi="Times New Roman" w:cs="Times New Roman"/>
          <w:b/>
          <w:sz w:val="28"/>
          <w:szCs w:val="28"/>
        </w:rPr>
        <w:t xml:space="preserve">  Dr Saulos K</w:t>
      </w:r>
      <w:r w:rsidR="00936C81" w:rsidRPr="00CC0734">
        <w:rPr>
          <w:rFonts w:ascii="Times New Roman" w:hAnsi="Times New Roman" w:cs="Times New Roman"/>
          <w:b/>
          <w:sz w:val="28"/>
          <w:szCs w:val="28"/>
        </w:rPr>
        <w:t>laus Chilima and Dr Lazarus Mc Carthy Chakwera.</w:t>
      </w:r>
      <w:r w:rsidR="00936C81" w:rsidRPr="00CC0734">
        <w:rPr>
          <w:rStyle w:val="FootnoteReference"/>
          <w:rFonts w:ascii="Times New Roman" w:hAnsi="Times New Roman" w:cs="Times New Roman"/>
          <w:b/>
          <w:sz w:val="28"/>
          <w:szCs w:val="28"/>
        </w:rPr>
        <w:footnoteReference w:id="2"/>
      </w:r>
      <w:r w:rsidR="004024B0" w:rsidRPr="00CC0734">
        <w:rPr>
          <w:rFonts w:ascii="Times New Roman" w:hAnsi="Times New Roman" w:cs="Times New Roman"/>
          <w:sz w:val="28"/>
          <w:szCs w:val="28"/>
        </w:rPr>
        <w:t xml:space="preserve">  </w:t>
      </w:r>
      <w:r w:rsidR="00FB3641" w:rsidRPr="00CC0734">
        <w:rPr>
          <w:rFonts w:ascii="Times New Roman" w:hAnsi="Times New Roman" w:cs="Times New Roman"/>
          <w:sz w:val="28"/>
          <w:szCs w:val="28"/>
        </w:rPr>
        <w:t xml:space="preserve">We therefore ordered that in view of such non-compliance, the appellant </w:t>
      </w:r>
      <w:r w:rsidR="00A67F7B" w:rsidRPr="00CC0734">
        <w:rPr>
          <w:rFonts w:ascii="Times New Roman" w:hAnsi="Times New Roman" w:cs="Times New Roman"/>
          <w:sz w:val="28"/>
          <w:szCs w:val="28"/>
        </w:rPr>
        <w:t xml:space="preserve"> </w:t>
      </w:r>
      <w:r w:rsidR="00FB3641" w:rsidRPr="00CC0734">
        <w:rPr>
          <w:rFonts w:ascii="Times New Roman" w:hAnsi="Times New Roman" w:cs="Times New Roman"/>
          <w:sz w:val="28"/>
          <w:szCs w:val="28"/>
        </w:rPr>
        <w:t xml:space="preserve">should only argue one ground of appeal which was the only properly drafted ground. In a nutshell, this is the ground which is anchored on Order 13 rule 6 of the Courts (High Court) (Civil Procedure) Rules 2017. This is </w:t>
      </w:r>
      <w:r w:rsidR="002214C7" w:rsidRPr="00CC0734">
        <w:rPr>
          <w:rFonts w:ascii="Times New Roman" w:hAnsi="Times New Roman" w:cs="Times New Roman"/>
          <w:sz w:val="28"/>
          <w:szCs w:val="28"/>
        </w:rPr>
        <w:t xml:space="preserve">the ground which says that the </w:t>
      </w:r>
      <w:proofErr w:type="spellStart"/>
      <w:r w:rsidR="002214C7" w:rsidRPr="00CC0734">
        <w:rPr>
          <w:rFonts w:ascii="Times New Roman" w:hAnsi="Times New Roman" w:cs="Times New Roman"/>
          <w:sz w:val="28"/>
          <w:szCs w:val="28"/>
        </w:rPr>
        <w:t>H</w:t>
      </w:r>
      <w:r w:rsidR="00FB3641" w:rsidRPr="00CC0734">
        <w:rPr>
          <w:rFonts w:ascii="Times New Roman" w:hAnsi="Times New Roman" w:cs="Times New Roman"/>
          <w:sz w:val="28"/>
          <w:szCs w:val="28"/>
        </w:rPr>
        <w:t>onourable</w:t>
      </w:r>
      <w:proofErr w:type="spellEnd"/>
      <w:r w:rsidR="00FB3641" w:rsidRPr="00CC0734">
        <w:rPr>
          <w:rFonts w:ascii="Times New Roman" w:hAnsi="Times New Roman" w:cs="Times New Roman"/>
          <w:sz w:val="28"/>
          <w:szCs w:val="28"/>
        </w:rPr>
        <w:t xml:space="preserve"> Judge</w:t>
      </w:r>
      <w:r w:rsidR="00712481" w:rsidRPr="00CC0734">
        <w:rPr>
          <w:rFonts w:ascii="Times New Roman" w:hAnsi="Times New Roman" w:cs="Times New Roman"/>
          <w:sz w:val="28"/>
          <w:szCs w:val="28"/>
        </w:rPr>
        <w:t xml:space="preserve"> did not </w:t>
      </w:r>
      <w:r w:rsidR="002214C7" w:rsidRPr="00CC0734">
        <w:rPr>
          <w:rFonts w:ascii="Times New Roman" w:hAnsi="Times New Roman" w:cs="Times New Roman"/>
          <w:sz w:val="28"/>
          <w:szCs w:val="28"/>
        </w:rPr>
        <w:t>consider rules of procedure and failed to exercise his discretion judiciously.</w:t>
      </w:r>
    </w:p>
    <w:p w14:paraId="318048CC" w14:textId="48E7075E" w:rsidR="008550D3" w:rsidRPr="00CC0734" w:rsidRDefault="00FB3641" w:rsidP="00767E9F">
      <w:pPr>
        <w:jc w:val="both"/>
        <w:rPr>
          <w:rFonts w:ascii="Times New Roman" w:hAnsi="Times New Roman" w:cs="Times New Roman"/>
          <w:sz w:val="28"/>
          <w:szCs w:val="28"/>
        </w:rPr>
      </w:pPr>
      <w:r w:rsidRPr="00CC0734">
        <w:rPr>
          <w:rFonts w:ascii="Times New Roman" w:hAnsi="Times New Roman" w:cs="Times New Roman"/>
          <w:b/>
          <w:sz w:val="28"/>
          <w:szCs w:val="28"/>
        </w:rPr>
        <w:t>7.</w:t>
      </w:r>
      <w:r w:rsidRPr="00CC0734">
        <w:rPr>
          <w:rFonts w:ascii="Times New Roman" w:hAnsi="Times New Roman" w:cs="Times New Roman"/>
          <w:sz w:val="28"/>
          <w:szCs w:val="28"/>
        </w:rPr>
        <w:t xml:space="preserve"> In arguing the appeal based on this single ground, counsel said the Judge did not consider rules of procedure and failed to exercise his discretion judiciously in terms of Order 13 rule 6.  Counsel submitted that in respect of mediation, </w:t>
      </w:r>
      <w:r w:rsidR="00011DEA" w:rsidRPr="00CC0734">
        <w:rPr>
          <w:rFonts w:ascii="Times New Roman" w:hAnsi="Times New Roman" w:cs="Times New Roman"/>
          <w:sz w:val="28"/>
          <w:szCs w:val="28"/>
        </w:rPr>
        <w:t>there are specific rules of procedure under Order 13 rule 6 that a Judge must consider if a party has not or has failed to attend mediatio</w:t>
      </w:r>
      <w:r w:rsidR="008E3E32" w:rsidRPr="00CC0734">
        <w:rPr>
          <w:rFonts w:ascii="Times New Roman" w:hAnsi="Times New Roman" w:cs="Times New Roman"/>
          <w:sz w:val="28"/>
          <w:szCs w:val="28"/>
        </w:rPr>
        <w:t xml:space="preserve">n. One of them is the dismissal </w:t>
      </w:r>
      <w:r w:rsidR="00011DEA" w:rsidRPr="00CC0734">
        <w:rPr>
          <w:rFonts w:ascii="Times New Roman" w:hAnsi="Times New Roman" w:cs="Times New Roman"/>
          <w:sz w:val="28"/>
          <w:szCs w:val="28"/>
        </w:rPr>
        <w:t>of the matter. But since</w:t>
      </w:r>
      <w:r w:rsidR="00572081" w:rsidRPr="00CC0734">
        <w:rPr>
          <w:rFonts w:ascii="Times New Roman" w:hAnsi="Times New Roman" w:cs="Times New Roman"/>
          <w:sz w:val="28"/>
          <w:szCs w:val="28"/>
        </w:rPr>
        <w:t xml:space="preserve"> it</w:t>
      </w:r>
      <w:r w:rsidR="00011DEA" w:rsidRPr="00CC0734">
        <w:rPr>
          <w:rFonts w:ascii="Times New Roman" w:hAnsi="Times New Roman" w:cs="Times New Roman"/>
          <w:sz w:val="28"/>
          <w:szCs w:val="28"/>
        </w:rPr>
        <w:t xml:space="preserve"> was the first incident, the Learned Judge should have considered a lessor assumption before it considered the ultimate assumption. Coming to general principles relating to failure by a party to take a particular step, counsel referred to the case of </w:t>
      </w:r>
      <w:r w:rsidR="00011DEA" w:rsidRPr="00CC0734">
        <w:rPr>
          <w:rFonts w:ascii="Times New Roman" w:hAnsi="Times New Roman" w:cs="Times New Roman"/>
          <w:b/>
          <w:sz w:val="28"/>
          <w:szCs w:val="28"/>
        </w:rPr>
        <w:t>Costellow vs Somerset County Council</w:t>
      </w:r>
      <w:r w:rsidR="001728D6" w:rsidRPr="00CC0734">
        <w:rPr>
          <w:rStyle w:val="FootnoteReference"/>
          <w:rFonts w:ascii="Times New Roman" w:hAnsi="Times New Roman" w:cs="Times New Roman"/>
          <w:b/>
          <w:sz w:val="28"/>
          <w:szCs w:val="28"/>
        </w:rPr>
        <w:footnoteReference w:id="3"/>
      </w:r>
      <w:r w:rsidR="00011DEA" w:rsidRPr="00CC0734">
        <w:rPr>
          <w:rFonts w:ascii="Times New Roman" w:hAnsi="Times New Roman" w:cs="Times New Roman"/>
          <w:sz w:val="28"/>
          <w:szCs w:val="28"/>
        </w:rPr>
        <w:t>. The first principle in this case is that all rules are devised in public interest to promote expeditious dispatch of matters</w:t>
      </w:r>
      <w:r w:rsidR="004C5200" w:rsidRPr="00CC0734">
        <w:rPr>
          <w:rFonts w:ascii="Times New Roman" w:hAnsi="Times New Roman" w:cs="Times New Roman"/>
          <w:sz w:val="28"/>
          <w:szCs w:val="28"/>
        </w:rPr>
        <w:t xml:space="preserve"> and this</w:t>
      </w:r>
      <w:r w:rsidR="00011DEA" w:rsidRPr="00CC0734">
        <w:rPr>
          <w:rFonts w:ascii="Times New Roman" w:hAnsi="Times New Roman" w:cs="Times New Roman"/>
          <w:sz w:val="28"/>
          <w:szCs w:val="28"/>
        </w:rPr>
        <w:t xml:space="preserve"> must be observed. The second principle which is in the form of a proviso is</w:t>
      </w:r>
      <w:r w:rsidR="004C5200" w:rsidRPr="00CC0734">
        <w:rPr>
          <w:rFonts w:ascii="Times New Roman" w:hAnsi="Times New Roman" w:cs="Times New Roman"/>
          <w:sz w:val="28"/>
          <w:szCs w:val="28"/>
        </w:rPr>
        <w:t xml:space="preserve"> that the claimant should not be</w:t>
      </w:r>
      <w:r w:rsidR="00465EC0" w:rsidRPr="00CC0734">
        <w:rPr>
          <w:rFonts w:ascii="Times New Roman" w:hAnsi="Times New Roman" w:cs="Times New Roman"/>
          <w:sz w:val="28"/>
          <w:szCs w:val="28"/>
        </w:rPr>
        <w:t xml:space="preserve"> </w:t>
      </w:r>
      <w:r w:rsidR="00011DEA" w:rsidRPr="00CC0734">
        <w:rPr>
          <w:rFonts w:ascii="Times New Roman" w:hAnsi="Times New Roman" w:cs="Times New Roman"/>
          <w:sz w:val="28"/>
          <w:szCs w:val="28"/>
        </w:rPr>
        <w:t>ordinarily</w:t>
      </w:r>
      <w:r w:rsidR="008550D3" w:rsidRPr="00CC0734">
        <w:rPr>
          <w:rFonts w:ascii="Times New Roman" w:hAnsi="Times New Roman" w:cs="Times New Roman"/>
          <w:sz w:val="28"/>
          <w:szCs w:val="28"/>
        </w:rPr>
        <w:t xml:space="preserve"> be</w:t>
      </w:r>
      <w:r w:rsidR="00011DEA" w:rsidRPr="00CC0734">
        <w:rPr>
          <w:rFonts w:ascii="Times New Roman" w:hAnsi="Times New Roman" w:cs="Times New Roman"/>
          <w:sz w:val="28"/>
          <w:szCs w:val="28"/>
        </w:rPr>
        <w:t xml:space="preserve"> denied</w:t>
      </w:r>
      <w:r w:rsidR="008550D3" w:rsidRPr="00CC0734">
        <w:rPr>
          <w:rFonts w:ascii="Times New Roman" w:hAnsi="Times New Roman" w:cs="Times New Roman"/>
          <w:sz w:val="28"/>
          <w:szCs w:val="28"/>
        </w:rPr>
        <w:t xml:space="preserve"> at adjudication of his </w:t>
      </w:r>
      <w:r w:rsidR="008550D3" w:rsidRPr="00CC0734">
        <w:rPr>
          <w:rFonts w:ascii="Times New Roman" w:hAnsi="Times New Roman" w:cs="Times New Roman"/>
          <w:sz w:val="28"/>
          <w:szCs w:val="28"/>
        </w:rPr>
        <w:lastRenderedPageBreak/>
        <w:t>or her claim on the merits merely because of procedural difference, default unless such default causes some prejudice to a party or other parties in the matter. In the present case, counsel referred the court to page 17 of the court record where he demonstrated that counsel for the respondent had no objections to the application before the Judge. This counsel said was a signal that the defendant was not prejudiced in any way. To buttress the point, counsel for the appellant said that even during hearing of the appeal, the respondent’s counsel has not even filed a single document.</w:t>
      </w:r>
    </w:p>
    <w:p w14:paraId="217597D9" w14:textId="77777777" w:rsidR="00A06133" w:rsidRPr="00CC0734" w:rsidRDefault="00A06133" w:rsidP="00767E9F">
      <w:pPr>
        <w:jc w:val="both"/>
        <w:rPr>
          <w:rFonts w:ascii="Times New Roman" w:hAnsi="Times New Roman" w:cs="Times New Roman"/>
          <w:sz w:val="28"/>
          <w:szCs w:val="28"/>
        </w:rPr>
      </w:pPr>
      <w:r w:rsidRPr="00CC0734">
        <w:rPr>
          <w:rFonts w:ascii="Times New Roman" w:hAnsi="Times New Roman" w:cs="Times New Roman"/>
          <w:b/>
          <w:sz w:val="28"/>
          <w:szCs w:val="28"/>
        </w:rPr>
        <w:t>8.</w:t>
      </w:r>
      <w:r w:rsidRPr="00CC0734">
        <w:rPr>
          <w:rFonts w:ascii="Times New Roman" w:hAnsi="Times New Roman" w:cs="Times New Roman"/>
          <w:sz w:val="28"/>
          <w:szCs w:val="28"/>
        </w:rPr>
        <w:t xml:space="preserve"> The appellant’s counsel also referred to the case of </w:t>
      </w:r>
      <w:r w:rsidRPr="00CC0734">
        <w:rPr>
          <w:rFonts w:ascii="Times New Roman" w:hAnsi="Times New Roman" w:cs="Times New Roman"/>
          <w:b/>
          <w:sz w:val="28"/>
          <w:szCs w:val="28"/>
        </w:rPr>
        <w:t xml:space="preserve">Robert </w:t>
      </w:r>
      <w:proofErr w:type="spellStart"/>
      <w:r w:rsidRPr="00CC0734">
        <w:rPr>
          <w:rFonts w:ascii="Times New Roman" w:hAnsi="Times New Roman" w:cs="Times New Roman"/>
          <w:b/>
          <w:sz w:val="28"/>
          <w:szCs w:val="28"/>
        </w:rPr>
        <w:t>Helliot</w:t>
      </w:r>
      <w:proofErr w:type="spellEnd"/>
      <w:r w:rsidRPr="00CC0734">
        <w:rPr>
          <w:rFonts w:ascii="Times New Roman" w:hAnsi="Times New Roman" w:cs="Times New Roman"/>
          <w:b/>
          <w:sz w:val="28"/>
          <w:szCs w:val="28"/>
        </w:rPr>
        <w:t xml:space="preserve"> Martin v Flore </w:t>
      </w:r>
      <w:proofErr w:type="spellStart"/>
      <w:r w:rsidRPr="00CC0734">
        <w:rPr>
          <w:rFonts w:ascii="Times New Roman" w:hAnsi="Times New Roman" w:cs="Times New Roman"/>
          <w:b/>
          <w:sz w:val="28"/>
          <w:szCs w:val="28"/>
        </w:rPr>
        <w:t>Suzgo</w:t>
      </w:r>
      <w:proofErr w:type="spellEnd"/>
      <w:r w:rsidRPr="00CC0734">
        <w:rPr>
          <w:rFonts w:ascii="Times New Roman" w:hAnsi="Times New Roman" w:cs="Times New Roman"/>
          <w:b/>
          <w:sz w:val="28"/>
          <w:szCs w:val="28"/>
        </w:rPr>
        <w:t xml:space="preserve"> Kamanga</w:t>
      </w:r>
      <w:r w:rsidRPr="00CC0734">
        <w:rPr>
          <w:rStyle w:val="FootnoteReference"/>
          <w:rFonts w:ascii="Times New Roman" w:hAnsi="Times New Roman" w:cs="Times New Roman"/>
          <w:b/>
          <w:sz w:val="28"/>
          <w:szCs w:val="28"/>
        </w:rPr>
        <w:footnoteReference w:id="4"/>
      </w:r>
      <w:r w:rsidRPr="00CC0734">
        <w:rPr>
          <w:rFonts w:ascii="Times New Roman" w:hAnsi="Times New Roman" w:cs="Times New Roman"/>
          <w:sz w:val="28"/>
          <w:szCs w:val="28"/>
        </w:rPr>
        <w:t>. In that case, Chikopa</w:t>
      </w:r>
      <w:r w:rsidR="001B0E64" w:rsidRPr="00CC0734">
        <w:rPr>
          <w:rFonts w:ascii="Times New Roman" w:hAnsi="Times New Roman" w:cs="Times New Roman"/>
          <w:sz w:val="28"/>
          <w:szCs w:val="28"/>
        </w:rPr>
        <w:t xml:space="preserve">, </w:t>
      </w:r>
      <w:r w:rsidRPr="00CC0734">
        <w:rPr>
          <w:rFonts w:ascii="Times New Roman" w:hAnsi="Times New Roman" w:cs="Times New Roman"/>
          <w:sz w:val="28"/>
          <w:szCs w:val="28"/>
        </w:rPr>
        <w:t xml:space="preserve">SC, JA allowed a matter to be restored to the cause list, </w:t>
      </w:r>
      <w:r w:rsidR="004B2651" w:rsidRPr="00CC0734">
        <w:rPr>
          <w:rFonts w:ascii="Times New Roman" w:hAnsi="Times New Roman" w:cs="Times New Roman"/>
          <w:sz w:val="28"/>
          <w:szCs w:val="28"/>
        </w:rPr>
        <w:t>after the claimant had failed to attend court session on several occasions before the Judge in Zomba. During the hearing of the appeal at the Supreme Court, she was not even present and the Court proceeded to restore the matter.</w:t>
      </w:r>
    </w:p>
    <w:p w14:paraId="374F1C3A" w14:textId="77777777" w:rsidR="00D218FD" w:rsidRPr="00CC0734" w:rsidRDefault="00D218FD" w:rsidP="00767E9F">
      <w:pPr>
        <w:jc w:val="both"/>
        <w:rPr>
          <w:rFonts w:ascii="Times New Roman" w:hAnsi="Times New Roman" w:cs="Times New Roman"/>
          <w:sz w:val="28"/>
          <w:szCs w:val="28"/>
        </w:rPr>
      </w:pPr>
      <w:r w:rsidRPr="00CC0734">
        <w:rPr>
          <w:rFonts w:ascii="Times New Roman" w:hAnsi="Times New Roman" w:cs="Times New Roman"/>
          <w:b/>
          <w:sz w:val="28"/>
          <w:szCs w:val="28"/>
        </w:rPr>
        <w:t>9</w:t>
      </w:r>
      <w:r w:rsidR="008550D3" w:rsidRPr="00CC0734">
        <w:rPr>
          <w:rFonts w:ascii="Times New Roman" w:hAnsi="Times New Roman" w:cs="Times New Roman"/>
          <w:b/>
          <w:sz w:val="28"/>
          <w:szCs w:val="28"/>
        </w:rPr>
        <w:t>.</w:t>
      </w:r>
      <w:r w:rsidR="008550D3" w:rsidRPr="00CC0734">
        <w:rPr>
          <w:rFonts w:ascii="Times New Roman" w:hAnsi="Times New Roman" w:cs="Times New Roman"/>
          <w:sz w:val="28"/>
          <w:szCs w:val="28"/>
        </w:rPr>
        <w:t xml:space="preserve">  </w:t>
      </w:r>
      <w:r w:rsidR="00B56306" w:rsidRPr="00CC0734">
        <w:rPr>
          <w:rFonts w:ascii="Times New Roman" w:hAnsi="Times New Roman" w:cs="Times New Roman"/>
          <w:sz w:val="28"/>
          <w:szCs w:val="28"/>
        </w:rPr>
        <w:t>Having gone th</w:t>
      </w:r>
      <w:r w:rsidRPr="00CC0734">
        <w:rPr>
          <w:rFonts w:ascii="Times New Roman" w:hAnsi="Times New Roman" w:cs="Times New Roman"/>
          <w:sz w:val="28"/>
          <w:szCs w:val="28"/>
        </w:rPr>
        <w:t>rough all the papers on record,</w:t>
      </w:r>
      <w:r w:rsidR="00465EC0" w:rsidRPr="00CC0734">
        <w:rPr>
          <w:rFonts w:ascii="Times New Roman" w:hAnsi="Times New Roman" w:cs="Times New Roman"/>
          <w:sz w:val="28"/>
          <w:szCs w:val="28"/>
        </w:rPr>
        <w:t xml:space="preserve"> it is clear that this matter</w:t>
      </w:r>
      <w:r w:rsidRPr="00CC0734">
        <w:rPr>
          <w:rFonts w:ascii="Times New Roman" w:hAnsi="Times New Roman" w:cs="Times New Roman"/>
          <w:sz w:val="28"/>
          <w:szCs w:val="28"/>
        </w:rPr>
        <w:t xml:space="preserve"> is anchored on Order 13 rule 6 of the Courts (High Court) (Civil Pro</w:t>
      </w:r>
      <w:r w:rsidR="001B0E64" w:rsidRPr="00CC0734">
        <w:rPr>
          <w:rFonts w:ascii="Times New Roman" w:hAnsi="Times New Roman" w:cs="Times New Roman"/>
          <w:sz w:val="28"/>
          <w:szCs w:val="28"/>
        </w:rPr>
        <w:t xml:space="preserve">cedure) Rules 2017. This Order </w:t>
      </w:r>
      <w:r w:rsidRPr="00CC0734">
        <w:rPr>
          <w:rFonts w:ascii="Times New Roman" w:hAnsi="Times New Roman" w:cs="Times New Roman"/>
          <w:sz w:val="28"/>
          <w:szCs w:val="28"/>
        </w:rPr>
        <w:t>provides as follows:</w:t>
      </w:r>
    </w:p>
    <w:p w14:paraId="70FA9FFB" w14:textId="77777777" w:rsidR="00B75C02" w:rsidRPr="00CC0734" w:rsidRDefault="00B75C02" w:rsidP="001B0E64">
      <w:pPr>
        <w:ind w:left="720"/>
        <w:jc w:val="both"/>
        <w:rPr>
          <w:rFonts w:ascii="Times New Roman" w:hAnsi="Times New Roman" w:cs="Times New Roman"/>
          <w:sz w:val="28"/>
          <w:szCs w:val="28"/>
        </w:rPr>
      </w:pPr>
      <w:r w:rsidRPr="00CC0734">
        <w:rPr>
          <w:rFonts w:ascii="Times New Roman" w:hAnsi="Times New Roman" w:cs="Times New Roman"/>
          <w:sz w:val="28"/>
          <w:szCs w:val="28"/>
        </w:rPr>
        <w:t>6-(1) Where it is not practical to conduct a scheduled mediation session because a party fails without good cause to attend within the time appointed for the commencement of the session, the Judge may-</w:t>
      </w:r>
    </w:p>
    <w:p w14:paraId="59D841E4" w14:textId="77777777" w:rsidR="00B75C02" w:rsidRPr="00CC0734" w:rsidRDefault="00B75C02" w:rsidP="001B0E64">
      <w:pPr>
        <w:ind w:left="720"/>
        <w:jc w:val="both"/>
        <w:rPr>
          <w:rFonts w:ascii="Times New Roman" w:hAnsi="Times New Roman" w:cs="Times New Roman"/>
          <w:sz w:val="28"/>
          <w:szCs w:val="28"/>
        </w:rPr>
      </w:pPr>
      <w:r w:rsidRPr="00CC0734">
        <w:rPr>
          <w:rFonts w:ascii="Times New Roman" w:hAnsi="Times New Roman" w:cs="Times New Roman"/>
          <w:sz w:val="28"/>
          <w:szCs w:val="28"/>
        </w:rPr>
        <w:t xml:space="preserve">(a) dismiss the claim where the non-complying party is a claimant, or strike out the </w:t>
      </w:r>
      <w:proofErr w:type="spellStart"/>
      <w:r w:rsidRPr="00CC0734">
        <w:rPr>
          <w:rFonts w:ascii="Times New Roman" w:hAnsi="Times New Roman" w:cs="Times New Roman"/>
          <w:sz w:val="28"/>
          <w:szCs w:val="28"/>
        </w:rPr>
        <w:t>defence</w:t>
      </w:r>
      <w:proofErr w:type="spellEnd"/>
      <w:r w:rsidRPr="00CC0734">
        <w:rPr>
          <w:rFonts w:ascii="Times New Roman" w:hAnsi="Times New Roman" w:cs="Times New Roman"/>
          <w:sz w:val="28"/>
          <w:szCs w:val="28"/>
        </w:rPr>
        <w:t xml:space="preserve">, where the non-complying party is the defendant. </w:t>
      </w:r>
    </w:p>
    <w:p w14:paraId="58649C45" w14:textId="77777777" w:rsidR="00B75C02" w:rsidRPr="00CC0734" w:rsidRDefault="00B75C02" w:rsidP="001B0E64">
      <w:pPr>
        <w:ind w:firstLine="720"/>
        <w:jc w:val="both"/>
        <w:rPr>
          <w:rFonts w:ascii="Times New Roman" w:hAnsi="Times New Roman" w:cs="Times New Roman"/>
          <w:sz w:val="28"/>
          <w:szCs w:val="28"/>
        </w:rPr>
      </w:pPr>
      <w:r w:rsidRPr="00CC0734">
        <w:rPr>
          <w:rFonts w:ascii="Times New Roman" w:hAnsi="Times New Roman" w:cs="Times New Roman"/>
          <w:sz w:val="28"/>
          <w:szCs w:val="28"/>
        </w:rPr>
        <w:t xml:space="preserve">(b) order a party to pay costs; or </w:t>
      </w:r>
    </w:p>
    <w:p w14:paraId="26CBF81B" w14:textId="77777777" w:rsidR="00B75C02" w:rsidRPr="00CC0734" w:rsidRDefault="00B75C02" w:rsidP="001B0E64">
      <w:pPr>
        <w:ind w:firstLine="720"/>
        <w:jc w:val="both"/>
        <w:rPr>
          <w:rFonts w:ascii="Times New Roman" w:hAnsi="Times New Roman" w:cs="Times New Roman"/>
          <w:sz w:val="28"/>
          <w:szCs w:val="28"/>
        </w:rPr>
      </w:pPr>
      <w:r w:rsidRPr="00CC0734">
        <w:rPr>
          <w:rFonts w:ascii="Times New Roman" w:hAnsi="Times New Roman" w:cs="Times New Roman"/>
          <w:sz w:val="28"/>
          <w:szCs w:val="28"/>
        </w:rPr>
        <w:t>(c) make any other order that is deemed just.</w:t>
      </w:r>
    </w:p>
    <w:p w14:paraId="79F9F301" w14:textId="77777777" w:rsidR="008E3FA5" w:rsidRPr="00CC0734" w:rsidRDefault="005148D0" w:rsidP="00B75C02">
      <w:pPr>
        <w:jc w:val="both"/>
        <w:rPr>
          <w:rFonts w:ascii="Times New Roman" w:hAnsi="Times New Roman" w:cs="Times New Roman"/>
          <w:sz w:val="28"/>
          <w:szCs w:val="28"/>
        </w:rPr>
      </w:pPr>
      <w:r w:rsidRPr="00CC0734">
        <w:rPr>
          <w:rFonts w:ascii="Times New Roman" w:hAnsi="Times New Roman" w:cs="Times New Roman"/>
          <w:b/>
          <w:sz w:val="28"/>
          <w:szCs w:val="28"/>
        </w:rPr>
        <w:t>10.</w:t>
      </w:r>
      <w:r w:rsidRPr="00CC0734">
        <w:rPr>
          <w:rFonts w:ascii="Times New Roman" w:hAnsi="Times New Roman" w:cs="Times New Roman"/>
          <w:sz w:val="28"/>
          <w:szCs w:val="28"/>
        </w:rPr>
        <w:t xml:space="preserve"> The Order provides </w:t>
      </w:r>
      <w:r w:rsidR="00D218FD" w:rsidRPr="00CC0734">
        <w:rPr>
          <w:rFonts w:ascii="Times New Roman" w:hAnsi="Times New Roman" w:cs="Times New Roman"/>
          <w:sz w:val="28"/>
          <w:szCs w:val="28"/>
        </w:rPr>
        <w:t>discretionary powers to the Judge as t</w:t>
      </w:r>
      <w:r w:rsidRPr="00CC0734">
        <w:rPr>
          <w:rFonts w:ascii="Times New Roman" w:hAnsi="Times New Roman" w:cs="Times New Roman"/>
          <w:sz w:val="28"/>
          <w:szCs w:val="28"/>
        </w:rPr>
        <w:t>o what he or she can do. H</w:t>
      </w:r>
      <w:r w:rsidR="00A06133" w:rsidRPr="00CC0734">
        <w:rPr>
          <w:rFonts w:ascii="Times New Roman" w:hAnsi="Times New Roman" w:cs="Times New Roman"/>
          <w:sz w:val="28"/>
          <w:szCs w:val="28"/>
        </w:rPr>
        <w:t xml:space="preserve">aving listened to the oral submission made by counsel for the appellant, </w:t>
      </w:r>
      <w:r w:rsidR="00B56306" w:rsidRPr="00CC0734">
        <w:rPr>
          <w:rFonts w:ascii="Times New Roman" w:hAnsi="Times New Roman" w:cs="Times New Roman"/>
          <w:sz w:val="28"/>
          <w:szCs w:val="28"/>
        </w:rPr>
        <w:t>we were of</w:t>
      </w:r>
      <w:r w:rsidRPr="00CC0734">
        <w:rPr>
          <w:rFonts w:ascii="Times New Roman" w:hAnsi="Times New Roman" w:cs="Times New Roman"/>
          <w:sz w:val="28"/>
          <w:szCs w:val="28"/>
        </w:rPr>
        <w:t xml:space="preserve"> the view that there has been no scintilla of argument by the appellant to show that the trial Judge had abused his discretionary powers.  We are also mindful of the fact that modern case management demands that parties to a matter should leave for court sessions or mediation sessions in good time so that they are not c</w:t>
      </w:r>
      <w:r w:rsidR="008E3FA5" w:rsidRPr="00CC0734">
        <w:rPr>
          <w:rFonts w:ascii="Times New Roman" w:hAnsi="Times New Roman" w:cs="Times New Roman"/>
          <w:sz w:val="28"/>
          <w:szCs w:val="28"/>
        </w:rPr>
        <w:t>a</w:t>
      </w:r>
      <w:r w:rsidRPr="00CC0734">
        <w:rPr>
          <w:rFonts w:ascii="Times New Roman" w:hAnsi="Times New Roman" w:cs="Times New Roman"/>
          <w:sz w:val="28"/>
          <w:szCs w:val="28"/>
        </w:rPr>
        <w:t>ught up in traffic jams as was the claim here by the appellant.</w:t>
      </w:r>
      <w:r w:rsidR="00011DEA" w:rsidRPr="00CC0734">
        <w:rPr>
          <w:rFonts w:ascii="Times New Roman" w:hAnsi="Times New Roman" w:cs="Times New Roman"/>
          <w:sz w:val="28"/>
          <w:szCs w:val="28"/>
        </w:rPr>
        <w:t xml:space="preserve"> </w:t>
      </w:r>
      <w:r w:rsidR="008E3FA5" w:rsidRPr="00CC0734">
        <w:rPr>
          <w:rFonts w:ascii="Times New Roman" w:hAnsi="Times New Roman" w:cs="Times New Roman"/>
          <w:sz w:val="28"/>
          <w:szCs w:val="28"/>
        </w:rPr>
        <w:t xml:space="preserve">In the absence of any argument </w:t>
      </w:r>
      <w:r w:rsidR="008E3FA5" w:rsidRPr="00CC0734">
        <w:rPr>
          <w:rFonts w:ascii="Times New Roman" w:hAnsi="Times New Roman" w:cs="Times New Roman"/>
          <w:sz w:val="28"/>
          <w:szCs w:val="28"/>
        </w:rPr>
        <w:lastRenderedPageBreak/>
        <w:t xml:space="preserve">as to the abuse of discretionary powers by the Judge, this Court will always remain reluctant to interfere with such discretion. </w:t>
      </w:r>
    </w:p>
    <w:p w14:paraId="04EC6D58" w14:textId="77777777" w:rsidR="0067525E" w:rsidRPr="00CC0734" w:rsidRDefault="008E3FA5" w:rsidP="00B75C02">
      <w:pPr>
        <w:jc w:val="both"/>
        <w:rPr>
          <w:rFonts w:ascii="Times New Roman" w:hAnsi="Times New Roman" w:cs="Times New Roman"/>
          <w:sz w:val="28"/>
          <w:szCs w:val="28"/>
        </w:rPr>
      </w:pPr>
      <w:r w:rsidRPr="00CC0734">
        <w:rPr>
          <w:rFonts w:ascii="Times New Roman" w:hAnsi="Times New Roman" w:cs="Times New Roman"/>
          <w:b/>
          <w:sz w:val="28"/>
          <w:szCs w:val="28"/>
        </w:rPr>
        <w:t>11.</w:t>
      </w:r>
      <w:r w:rsidRPr="00CC0734">
        <w:rPr>
          <w:rFonts w:ascii="Times New Roman" w:hAnsi="Times New Roman" w:cs="Times New Roman"/>
          <w:sz w:val="28"/>
          <w:szCs w:val="28"/>
        </w:rPr>
        <w:t xml:space="preserve"> We therefore find that there is no merit in this appeal, it is accordingly dismissed. We make no order as to costs. </w:t>
      </w:r>
      <w:r w:rsidR="00011DEA" w:rsidRPr="00CC0734">
        <w:rPr>
          <w:rFonts w:ascii="Times New Roman" w:hAnsi="Times New Roman" w:cs="Times New Roman"/>
          <w:sz w:val="28"/>
          <w:szCs w:val="28"/>
        </w:rPr>
        <w:t xml:space="preserve"> </w:t>
      </w:r>
    </w:p>
    <w:p w14:paraId="7D2B85BB" w14:textId="77777777" w:rsidR="001B0E64" w:rsidRPr="00CC0734" w:rsidRDefault="001B0E64" w:rsidP="00B75C02">
      <w:pPr>
        <w:jc w:val="both"/>
        <w:rPr>
          <w:rFonts w:ascii="Times New Roman" w:hAnsi="Times New Roman" w:cs="Times New Roman"/>
          <w:sz w:val="28"/>
          <w:szCs w:val="28"/>
        </w:rPr>
      </w:pPr>
    </w:p>
    <w:p w14:paraId="09B6630E" w14:textId="77777777" w:rsidR="007503B6" w:rsidRPr="00CC0734" w:rsidRDefault="0067525E" w:rsidP="00C009F8">
      <w:pPr>
        <w:jc w:val="center"/>
        <w:rPr>
          <w:rFonts w:ascii="Times New Roman" w:hAnsi="Times New Roman" w:cs="Times New Roman"/>
          <w:sz w:val="28"/>
          <w:szCs w:val="28"/>
        </w:rPr>
      </w:pPr>
      <w:r w:rsidRPr="00CC0734">
        <w:rPr>
          <w:rFonts w:ascii="Times New Roman" w:hAnsi="Times New Roman" w:cs="Times New Roman"/>
          <w:sz w:val="28"/>
          <w:szCs w:val="28"/>
        </w:rPr>
        <w:t>Made this</w:t>
      </w:r>
      <w:r w:rsidR="00B35E72" w:rsidRPr="00CC0734">
        <w:rPr>
          <w:rFonts w:ascii="Times New Roman" w:hAnsi="Times New Roman" w:cs="Times New Roman"/>
          <w:sz w:val="28"/>
          <w:szCs w:val="28"/>
        </w:rPr>
        <w:t xml:space="preserve"> 6</w:t>
      </w:r>
      <w:r w:rsidR="00B35E72" w:rsidRPr="00CC0734">
        <w:rPr>
          <w:rFonts w:ascii="Times New Roman" w:hAnsi="Times New Roman" w:cs="Times New Roman"/>
          <w:sz w:val="28"/>
          <w:szCs w:val="28"/>
          <w:vertAlign w:val="superscript"/>
        </w:rPr>
        <w:t>th</w:t>
      </w:r>
      <w:r w:rsidR="00B35E72" w:rsidRPr="00CC0734">
        <w:rPr>
          <w:rFonts w:ascii="Times New Roman" w:hAnsi="Times New Roman" w:cs="Times New Roman"/>
          <w:sz w:val="28"/>
          <w:szCs w:val="28"/>
        </w:rPr>
        <w:t xml:space="preserve"> day of October 2022</w:t>
      </w:r>
      <w:r w:rsidR="007503B6" w:rsidRPr="00CC0734">
        <w:rPr>
          <w:rFonts w:ascii="Times New Roman" w:hAnsi="Times New Roman" w:cs="Times New Roman"/>
          <w:sz w:val="28"/>
          <w:szCs w:val="28"/>
        </w:rPr>
        <w:t xml:space="preserve"> at Blantyre</w:t>
      </w:r>
    </w:p>
    <w:p w14:paraId="3502B6FA" w14:textId="77777777" w:rsidR="0067525E" w:rsidRPr="00CC0734" w:rsidRDefault="00C009F8" w:rsidP="007503B6">
      <w:pPr>
        <w:spacing w:line="600" w:lineRule="auto"/>
        <w:rPr>
          <w:rFonts w:ascii="Times New Roman" w:hAnsi="Times New Roman" w:cs="Times New Roman"/>
          <w:sz w:val="28"/>
          <w:szCs w:val="28"/>
        </w:rPr>
      </w:pPr>
      <w:r w:rsidRPr="00CC0734">
        <w:rPr>
          <w:rFonts w:ascii="Times New Roman" w:hAnsi="Times New Roman" w:cs="Times New Roman"/>
          <w:sz w:val="28"/>
          <w:szCs w:val="28"/>
        </w:rPr>
        <w:t xml:space="preserve">                                   </w:t>
      </w:r>
    </w:p>
    <w:p w14:paraId="443252B6" w14:textId="1A47FEE0" w:rsidR="00C009F8" w:rsidRPr="00AD4680" w:rsidRDefault="00C009F8"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w:t>
      </w:r>
    </w:p>
    <w:p w14:paraId="599BEB4E" w14:textId="6D96CE9C" w:rsidR="001B0E64" w:rsidRPr="00AD4680" w:rsidRDefault="00AD4680"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 xml:space="preserve">THE </w:t>
      </w:r>
      <w:r w:rsidR="00C009F8" w:rsidRPr="00AD4680">
        <w:rPr>
          <w:rFonts w:ascii="Times New Roman" w:hAnsi="Times New Roman" w:cs="Times New Roman"/>
          <w:b/>
          <w:bCs/>
          <w:sz w:val="28"/>
          <w:szCs w:val="28"/>
        </w:rPr>
        <w:t>HON. CHIEF JUSTICE R.R. MZIKAMANDA SC</w:t>
      </w:r>
    </w:p>
    <w:p w14:paraId="4D9EEB59" w14:textId="77777777" w:rsidR="001B0E64" w:rsidRPr="00AD4680" w:rsidRDefault="001B0E64"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714CD908" w14:textId="249C394F" w:rsidR="00C009F8" w:rsidRPr="00AD4680" w:rsidRDefault="00C009F8"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w:t>
      </w:r>
    </w:p>
    <w:p w14:paraId="7450FE2C" w14:textId="77777777" w:rsidR="00CC0734" w:rsidRPr="00AD4680" w:rsidRDefault="00C009F8"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HON. JUSTICE L.P. CHIKOPA SC, JA</w:t>
      </w:r>
    </w:p>
    <w:p w14:paraId="0EFDD1B4" w14:textId="77777777" w:rsidR="006F6019" w:rsidRPr="00AD4680" w:rsidRDefault="006F6019"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0FEA639C" w14:textId="3C74DDC0" w:rsidR="00CC0734" w:rsidRPr="00AD4680"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w:t>
      </w:r>
    </w:p>
    <w:p w14:paraId="4A615BE8" w14:textId="77777777" w:rsidR="00CC0734" w:rsidRPr="00AD4680" w:rsidRDefault="00330077"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HON. JUSTICE F.E. KAPANDA SC, JA</w:t>
      </w:r>
    </w:p>
    <w:p w14:paraId="61BA7334" w14:textId="77777777" w:rsidR="00CC0734" w:rsidRPr="00AD4680"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36240A72" w14:textId="5B948659" w:rsidR="00CC0734" w:rsidRPr="00AD4680"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w:t>
      </w:r>
    </w:p>
    <w:p w14:paraId="2E4D4DB7" w14:textId="6668D324" w:rsidR="00CC0734" w:rsidRDefault="0067525E"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HON. JUSTICE H.S.B. POTANI JA</w:t>
      </w:r>
    </w:p>
    <w:p w14:paraId="6C6317C0" w14:textId="77777777" w:rsidR="00AD4680" w:rsidRPr="00AD4680" w:rsidRDefault="00AD4680"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51D44808" w14:textId="77777777" w:rsidR="00CC0734" w:rsidRPr="00AD4680"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w:t>
      </w:r>
    </w:p>
    <w:p w14:paraId="1A9274D8" w14:textId="77777777" w:rsidR="00CC0734" w:rsidRPr="00AD4680" w:rsidRDefault="0067525E"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HON. JUSTICE I.C. KAMANGA JA</w:t>
      </w:r>
    </w:p>
    <w:p w14:paraId="091FAA83" w14:textId="77777777" w:rsidR="00CC0734" w:rsidRPr="00AD4680"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36FEB0D3" w14:textId="1EDD1EB6" w:rsidR="00CC0734" w:rsidRPr="00AD4680"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w:t>
      </w:r>
    </w:p>
    <w:p w14:paraId="7315A4DA" w14:textId="77777777" w:rsidR="00CC0734" w:rsidRPr="00AD4680" w:rsidRDefault="0067525E"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HON. JUSTICE M.C.C. MKANDAWIRE JA</w:t>
      </w:r>
    </w:p>
    <w:p w14:paraId="588C5511" w14:textId="77777777" w:rsidR="00CC0734"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75A6F4F2" w14:textId="77777777" w:rsidR="006F6019" w:rsidRPr="00AD4680" w:rsidRDefault="006F6019"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74497C3F" w14:textId="5E78FB0C" w:rsidR="00CC0734" w:rsidRPr="00AD4680"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lastRenderedPageBreak/>
        <w:t>-----------------------------------------------------------------</w:t>
      </w:r>
    </w:p>
    <w:p w14:paraId="65999DAF" w14:textId="2062404D" w:rsidR="00CC0734" w:rsidRPr="00AD4680"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HON. JUSTICE D. MADISE JA</w:t>
      </w:r>
    </w:p>
    <w:p w14:paraId="7D7B3FC8" w14:textId="51432601" w:rsidR="00CC0734" w:rsidRPr="00AD4680"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5E0F991C" w14:textId="77777777" w:rsidR="00CC0734" w:rsidRPr="00AD4680"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78349D77" w14:textId="6243D592" w:rsidR="00AD4680" w:rsidRPr="00AD4680" w:rsidRDefault="00AD4680"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w:t>
      </w:r>
    </w:p>
    <w:p w14:paraId="74E3FE5E" w14:textId="4E5A45CD" w:rsidR="00CC0734" w:rsidRPr="00AD4680" w:rsidRDefault="0067525E"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HON. JUSTICE R. MBVUNDULA JA</w:t>
      </w:r>
    </w:p>
    <w:p w14:paraId="15FFABF6" w14:textId="77777777" w:rsidR="00CC0734" w:rsidRDefault="00CC0734"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76DBE029" w14:textId="77777777" w:rsidR="006F6019" w:rsidRPr="00AD4680" w:rsidRDefault="006F6019" w:rsidP="00AD4680">
      <w:pPr>
        <w:pBdr>
          <w:bottom w:val="single" w:sz="6" w:space="1" w:color="auto"/>
        </w:pBdr>
        <w:tabs>
          <w:tab w:val="left" w:pos="606"/>
        </w:tabs>
        <w:spacing w:line="240" w:lineRule="auto"/>
        <w:jc w:val="center"/>
        <w:rPr>
          <w:rFonts w:ascii="Times New Roman" w:hAnsi="Times New Roman" w:cs="Times New Roman"/>
          <w:b/>
          <w:bCs/>
          <w:sz w:val="28"/>
          <w:szCs w:val="28"/>
        </w:rPr>
      </w:pPr>
    </w:p>
    <w:p w14:paraId="2A1FE23C" w14:textId="5F65368D" w:rsidR="00AD4680" w:rsidRPr="00AD4680" w:rsidRDefault="00AD4680"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w:t>
      </w:r>
    </w:p>
    <w:p w14:paraId="2BC3B99D" w14:textId="69A264BE" w:rsidR="0067525E" w:rsidRPr="00AD4680" w:rsidRDefault="0067525E" w:rsidP="00AD4680">
      <w:pPr>
        <w:pBdr>
          <w:bottom w:val="single" w:sz="6" w:space="1" w:color="auto"/>
        </w:pBdr>
        <w:tabs>
          <w:tab w:val="left" w:pos="606"/>
        </w:tabs>
        <w:spacing w:line="240" w:lineRule="auto"/>
        <w:jc w:val="center"/>
        <w:rPr>
          <w:rFonts w:ascii="Times New Roman" w:hAnsi="Times New Roman" w:cs="Times New Roman"/>
          <w:b/>
          <w:bCs/>
          <w:sz w:val="28"/>
          <w:szCs w:val="28"/>
        </w:rPr>
      </w:pPr>
      <w:r w:rsidRPr="00AD4680">
        <w:rPr>
          <w:rFonts w:ascii="Times New Roman" w:hAnsi="Times New Roman" w:cs="Times New Roman"/>
          <w:b/>
          <w:bCs/>
          <w:sz w:val="28"/>
          <w:szCs w:val="28"/>
        </w:rPr>
        <w:t>HON. JUSTICE D. Nya KAUNDA KAMANGA JA</w:t>
      </w:r>
    </w:p>
    <w:p w14:paraId="6818A99A" w14:textId="77777777" w:rsidR="00AD4680" w:rsidRDefault="00AD4680" w:rsidP="00CC0734">
      <w:pPr>
        <w:pBdr>
          <w:bottom w:val="single" w:sz="6" w:space="1" w:color="auto"/>
        </w:pBdr>
        <w:tabs>
          <w:tab w:val="left" w:pos="606"/>
        </w:tabs>
        <w:spacing w:line="240" w:lineRule="auto"/>
        <w:rPr>
          <w:rFonts w:ascii="Times New Roman" w:hAnsi="Times New Roman" w:cs="Times New Roman"/>
          <w:sz w:val="28"/>
          <w:szCs w:val="28"/>
        </w:rPr>
      </w:pPr>
    </w:p>
    <w:p w14:paraId="56E613E4" w14:textId="7D50CD36" w:rsidR="00AD4680" w:rsidRDefault="00AD4680" w:rsidP="00CC0734">
      <w:pPr>
        <w:pBdr>
          <w:bottom w:val="single" w:sz="6" w:space="1" w:color="auto"/>
        </w:pBdr>
        <w:tabs>
          <w:tab w:val="left" w:pos="606"/>
        </w:tabs>
        <w:spacing w:line="240" w:lineRule="auto"/>
        <w:rPr>
          <w:rFonts w:ascii="Times New Roman" w:hAnsi="Times New Roman" w:cs="Times New Roman"/>
          <w:sz w:val="28"/>
          <w:szCs w:val="28"/>
        </w:rPr>
      </w:pPr>
    </w:p>
    <w:p w14:paraId="606B9D04" w14:textId="51EF4B38" w:rsidR="00AD4680" w:rsidRDefault="00AD4680" w:rsidP="00CC0734">
      <w:pPr>
        <w:pBdr>
          <w:bottom w:val="single" w:sz="6" w:space="1" w:color="auto"/>
        </w:pBdr>
        <w:tabs>
          <w:tab w:val="left" w:pos="606"/>
        </w:tabs>
        <w:spacing w:line="240" w:lineRule="auto"/>
        <w:rPr>
          <w:rFonts w:ascii="Times New Roman" w:hAnsi="Times New Roman" w:cs="Times New Roman"/>
          <w:sz w:val="28"/>
          <w:szCs w:val="28"/>
        </w:rPr>
      </w:pPr>
    </w:p>
    <w:sectPr w:rsidR="00AD46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6F9C" w14:textId="77777777" w:rsidR="0069530A" w:rsidRDefault="0069530A" w:rsidP="00936C81">
      <w:pPr>
        <w:spacing w:after="0" w:line="240" w:lineRule="auto"/>
      </w:pPr>
      <w:r>
        <w:separator/>
      </w:r>
    </w:p>
  </w:endnote>
  <w:endnote w:type="continuationSeparator" w:id="0">
    <w:p w14:paraId="553ECF70" w14:textId="77777777" w:rsidR="0069530A" w:rsidRDefault="0069530A" w:rsidP="0093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534C" w14:textId="77777777" w:rsidR="00DE69E6" w:rsidRDefault="00DE6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911830"/>
      <w:docPartObj>
        <w:docPartGallery w:val="Page Numbers (Bottom of Page)"/>
        <w:docPartUnique/>
      </w:docPartObj>
    </w:sdtPr>
    <w:sdtEndPr>
      <w:rPr>
        <w:noProof/>
      </w:rPr>
    </w:sdtEndPr>
    <w:sdtContent>
      <w:p w14:paraId="10F8BFA8" w14:textId="1D7FE8E4" w:rsidR="008B4842" w:rsidRDefault="008B4842">
        <w:pPr>
          <w:pStyle w:val="Footer"/>
          <w:jc w:val="center"/>
        </w:pPr>
        <w:r>
          <w:fldChar w:fldCharType="begin"/>
        </w:r>
        <w:r>
          <w:instrText xml:space="preserve"> PAGE   \* MERGEFORMAT </w:instrText>
        </w:r>
        <w:r>
          <w:fldChar w:fldCharType="separate"/>
        </w:r>
        <w:r w:rsidR="00632B17">
          <w:rPr>
            <w:noProof/>
          </w:rPr>
          <w:t>6</w:t>
        </w:r>
        <w:r>
          <w:rPr>
            <w:noProof/>
          </w:rPr>
          <w:fldChar w:fldCharType="end"/>
        </w:r>
      </w:p>
    </w:sdtContent>
  </w:sdt>
  <w:p w14:paraId="31DD5CC2" w14:textId="77777777" w:rsidR="008B4842" w:rsidRDefault="008B4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3D2E" w14:textId="77777777" w:rsidR="00DE69E6" w:rsidRDefault="00DE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67D6" w14:textId="77777777" w:rsidR="0069530A" w:rsidRDefault="0069530A" w:rsidP="00936C81">
      <w:pPr>
        <w:spacing w:after="0" w:line="240" w:lineRule="auto"/>
      </w:pPr>
      <w:r>
        <w:separator/>
      </w:r>
    </w:p>
  </w:footnote>
  <w:footnote w:type="continuationSeparator" w:id="0">
    <w:p w14:paraId="68E8D3D2" w14:textId="77777777" w:rsidR="0069530A" w:rsidRDefault="0069530A" w:rsidP="00936C81">
      <w:pPr>
        <w:spacing w:after="0" w:line="240" w:lineRule="auto"/>
      </w:pPr>
      <w:r>
        <w:continuationSeparator/>
      </w:r>
    </w:p>
  </w:footnote>
  <w:footnote w:id="1">
    <w:p w14:paraId="1B915807" w14:textId="77777777" w:rsidR="00936C81" w:rsidRDefault="00936C81">
      <w:pPr>
        <w:pStyle w:val="FootnoteText"/>
      </w:pPr>
      <w:r>
        <w:rPr>
          <w:rStyle w:val="FootnoteReference"/>
        </w:rPr>
        <w:footnoteRef/>
      </w:r>
      <w:r>
        <w:t>MSCA Civil Cause No. 6 of 2013</w:t>
      </w:r>
    </w:p>
  </w:footnote>
  <w:footnote w:id="2">
    <w:p w14:paraId="31EAD4F2" w14:textId="77777777" w:rsidR="00936C81" w:rsidRDefault="00936C81">
      <w:pPr>
        <w:pStyle w:val="FootnoteText"/>
      </w:pPr>
      <w:r>
        <w:rPr>
          <w:rStyle w:val="FootnoteReference"/>
        </w:rPr>
        <w:footnoteRef/>
      </w:r>
      <w:r>
        <w:t xml:space="preserve"> </w:t>
      </w:r>
      <w:r w:rsidR="00684AE5">
        <w:t>MSCA Constitutional Appeal No. 1 of 2020</w:t>
      </w:r>
    </w:p>
  </w:footnote>
  <w:footnote w:id="3">
    <w:p w14:paraId="18F80E93" w14:textId="77777777" w:rsidR="001728D6" w:rsidRDefault="001728D6">
      <w:pPr>
        <w:pStyle w:val="FootnoteText"/>
      </w:pPr>
      <w:r>
        <w:rPr>
          <w:rStyle w:val="FootnoteReference"/>
        </w:rPr>
        <w:footnoteRef/>
      </w:r>
      <w:r>
        <w:t>(1933) 1WLR 256</w:t>
      </w:r>
    </w:p>
  </w:footnote>
  <w:footnote w:id="4">
    <w:p w14:paraId="7F53DBE4" w14:textId="77777777" w:rsidR="00A06133" w:rsidRDefault="00A06133">
      <w:pPr>
        <w:pStyle w:val="FootnoteText"/>
      </w:pPr>
      <w:r>
        <w:rPr>
          <w:rStyle w:val="FootnoteReference"/>
        </w:rPr>
        <w:footnoteRef/>
      </w:r>
      <w:r>
        <w:t xml:space="preserve"> MSCA Civil Appeal No. 34 of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5F59" w14:textId="77777777" w:rsidR="00DE69E6" w:rsidRDefault="00DE6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347B" w14:textId="77777777" w:rsidR="00DE69E6" w:rsidRDefault="00DE6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ED18" w14:textId="77777777" w:rsidR="00DE69E6" w:rsidRDefault="00DE6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41548"/>
    <w:multiLevelType w:val="hybridMultilevel"/>
    <w:tmpl w:val="DF7ADC94"/>
    <w:lvl w:ilvl="0" w:tplc="FEE09E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9F"/>
    <w:rsid w:val="00011DEA"/>
    <w:rsid w:val="001728D6"/>
    <w:rsid w:val="001918F9"/>
    <w:rsid w:val="001B0E64"/>
    <w:rsid w:val="002214C7"/>
    <w:rsid w:val="002979DB"/>
    <w:rsid w:val="002A5217"/>
    <w:rsid w:val="003138E8"/>
    <w:rsid w:val="00330077"/>
    <w:rsid w:val="00371358"/>
    <w:rsid w:val="004024B0"/>
    <w:rsid w:val="00465EC0"/>
    <w:rsid w:val="004B2651"/>
    <w:rsid w:val="004C5200"/>
    <w:rsid w:val="00505ACF"/>
    <w:rsid w:val="005148D0"/>
    <w:rsid w:val="00536A42"/>
    <w:rsid w:val="00572081"/>
    <w:rsid w:val="005B67F0"/>
    <w:rsid w:val="005F34D2"/>
    <w:rsid w:val="00632B17"/>
    <w:rsid w:val="0067525E"/>
    <w:rsid w:val="00684AE5"/>
    <w:rsid w:val="0069530A"/>
    <w:rsid w:val="006C7128"/>
    <w:rsid w:val="006F6019"/>
    <w:rsid w:val="00712481"/>
    <w:rsid w:val="00726452"/>
    <w:rsid w:val="007503B6"/>
    <w:rsid w:val="00767E9F"/>
    <w:rsid w:val="00783E41"/>
    <w:rsid w:val="0079190E"/>
    <w:rsid w:val="007A27B0"/>
    <w:rsid w:val="008075C7"/>
    <w:rsid w:val="00826CEB"/>
    <w:rsid w:val="00853E51"/>
    <w:rsid w:val="008550D3"/>
    <w:rsid w:val="008601CE"/>
    <w:rsid w:val="00885E36"/>
    <w:rsid w:val="008B4842"/>
    <w:rsid w:val="008D5F0E"/>
    <w:rsid w:val="008E3E32"/>
    <w:rsid w:val="008E3FA5"/>
    <w:rsid w:val="009356B9"/>
    <w:rsid w:val="00936C81"/>
    <w:rsid w:val="0096357C"/>
    <w:rsid w:val="009A2243"/>
    <w:rsid w:val="009A63C8"/>
    <w:rsid w:val="009E0B7E"/>
    <w:rsid w:val="00A06133"/>
    <w:rsid w:val="00A239A6"/>
    <w:rsid w:val="00A67F7B"/>
    <w:rsid w:val="00A809B2"/>
    <w:rsid w:val="00AD4680"/>
    <w:rsid w:val="00B14D0F"/>
    <w:rsid w:val="00B27276"/>
    <w:rsid w:val="00B35E72"/>
    <w:rsid w:val="00B436C2"/>
    <w:rsid w:val="00B52DA1"/>
    <w:rsid w:val="00B56306"/>
    <w:rsid w:val="00B75C02"/>
    <w:rsid w:val="00B86DCA"/>
    <w:rsid w:val="00C009F8"/>
    <w:rsid w:val="00C301A2"/>
    <w:rsid w:val="00C30DCD"/>
    <w:rsid w:val="00C4497E"/>
    <w:rsid w:val="00C636AD"/>
    <w:rsid w:val="00CA4CDB"/>
    <w:rsid w:val="00CC0734"/>
    <w:rsid w:val="00CD1477"/>
    <w:rsid w:val="00D218FD"/>
    <w:rsid w:val="00D539E7"/>
    <w:rsid w:val="00DA5B4B"/>
    <w:rsid w:val="00DE69E6"/>
    <w:rsid w:val="00E440FF"/>
    <w:rsid w:val="00F10007"/>
    <w:rsid w:val="00F934F2"/>
    <w:rsid w:val="00FB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05AB"/>
  <w15:chartTrackingRefBased/>
  <w15:docId w15:val="{FFCFEB10-3476-427E-BD5E-3FB1D988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6C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C81"/>
    <w:rPr>
      <w:sz w:val="20"/>
      <w:szCs w:val="20"/>
    </w:rPr>
  </w:style>
  <w:style w:type="character" w:styleId="FootnoteReference">
    <w:name w:val="footnote reference"/>
    <w:basedOn w:val="DefaultParagraphFont"/>
    <w:uiPriority w:val="99"/>
    <w:semiHidden/>
    <w:unhideWhenUsed/>
    <w:rsid w:val="00936C81"/>
    <w:rPr>
      <w:vertAlign w:val="superscript"/>
    </w:rPr>
  </w:style>
  <w:style w:type="paragraph" w:styleId="ListParagraph">
    <w:name w:val="List Paragraph"/>
    <w:basedOn w:val="Normal"/>
    <w:uiPriority w:val="34"/>
    <w:qFormat/>
    <w:rsid w:val="00B75C02"/>
    <w:pPr>
      <w:ind w:left="720"/>
      <w:contextualSpacing/>
    </w:pPr>
  </w:style>
  <w:style w:type="paragraph" w:styleId="Header">
    <w:name w:val="header"/>
    <w:basedOn w:val="Normal"/>
    <w:link w:val="HeaderChar"/>
    <w:uiPriority w:val="99"/>
    <w:unhideWhenUsed/>
    <w:rsid w:val="008B4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842"/>
  </w:style>
  <w:style w:type="paragraph" w:styleId="Footer">
    <w:name w:val="footer"/>
    <w:basedOn w:val="Normal"/>
    <w:link w:val="FooterChar"/>
    <w:uiPriority w:val="99"/>
    <w:unhideWhenUsed/>
    <w:rsid w:val="008B4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C10E-FFD4-4DCD-97E1-5BE80D94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Allastone</dc:creator>
  <cp:keywords/>
  <dc:description/>
  <cp:lastModifiedBy>elizabeth mark</cp:lastModifiedBy>
  <cp:revision>3</cp:revision>
  <cp:lastPrinted>2023-11-29T07:59:00Z</cp:lastPrinted>
  <dcterms:created xsi:type="dcterms:W3CDTF">2023-09-07T13:10:00Z</dcterms:created>
  <dcterms:modified xsi:type="dcterms:W3CDTF">2023-11-29T08:12:00Z</dcterms:modified>
</cp:coreProperties>
</file>